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8213534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43DB59AA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352490">
        <w:rPr>
          <w:rFonts w:ascii="Arial" w:hAnsi="Arial" w:cs="Arial"/>
          <w:b/>
          <w:sz w:val="20"/>
          <w:szCs w:val="20"/>
        </w:rPr>
        <w:t>27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352490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52490">
        <w:rPr>
          <w:rFonts w:ascii="Arial" w:hAnsi="Arial" w:cs="Arial"/>
          <w:b/>
          <w:sz w:val="20"/>
          <w:szCs w:val="20"/>
        </w:rPr>
        <w:t>24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352490">
        <w:rPr>
          <w:rFonts w:ascii="Arial" w:hAnsi="Arial" w:cs="Arial"/>
          <w:b/>
          <w:sz w:val="20"/>
          <w:szCs w:val="20"/>
        </w:rPr>
        <w:t>764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087D34A6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352490">
        <w:rPr>
          <w:rFonts w:ascii="Arial" w:hAnsi="Arial" w:cs="Arial"/>
          <w:b/>
          <w:sz w:val="20"/>
          <w:szCs w:val="20"/>
        </w:rPr>
        <w:t>27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352490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352490">
        <w:rPr>
          <w:rFonts w:ascii="Arial" w:hAnsi="Arial" w:cs="Arial"/>
          <w:b/>
          <w:sz w:val="20"/>
          <w:szCs w:val="20"/>
        </w:rPr>
        <w:t>24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732748C" w14:textId="66A2C14D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ТЕХН</w:t>
            </w:r>
            <w:r w:rsidR="00BB1176">
              <w:rPr>
                <w:rFonts w:ascii="Arial" w:hAnsi="Arial" w:cs="Arial"/>
                <w:b/>
                <w:spacing w:val="-4"/>
                <w:sz w:val="26"/>
                <w:szCs w:val="26"/>
              </w:rPr>
              <w:t>ОЛОГИЧЕСКАЯ</w:t>
            </w: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ИНСТРУКЦИЯ</w:t>
            </w:r>
          </w:p>
          <w:p w14:paraId="0B8ED4A3" w14:textId="73816CA9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46D0CCA" w:rsidR="001B5B9B" w:rsidRPr="00F66650" w:rsidRDefault="00F66650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F66650">
              <w:rPr>
                <w:rFonts w:ascii="Arial" w:hAnsi="Arial"/>
                <w:b/>
                <w:sz w:val="32"/>
                <w:szCs w:val="32"/>
              </w:rPr>
              <w:t>ОПРЕДЕЛЕНИЕ УРОВНЯ ЖИДКОСТИ ПРИ ПРОВЕДЕНИИ ТЕКУЩЕГО И КАПИТАЛЬНОГО РЕМОНТА СКВАЖИН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C5DC68E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352490" w:rsidRPr="00352490">
              <w:rPr>
                <w:rFonts w:ascii="Arial" w:hAnsi="Arial" w:cs="Arial"/>
                <w:b/>
                <w:caps/>
              </w:rPr>
              <w:t>П1-01.05 ТИ-0031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075F4B48" w:rsidR="001B5B9B" w:rsidRPr="00F66650" w:rsidRDefault="001B5B9B" w:rsidP="00761FE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761FE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51697529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4CD863FF" w:rsidR="005445C7" w:rsidRDefault="005445C7" w:rsidP="007E6A8A">
      <w:pPr>
        <w:jc w:val="center"/>
      </w:pPr>
    </w:p>
    <w:p w14:paraId="2481030F" w14:textId="417A5D0C" w:rsidR="00F66650" w:rsidRDefault="00F66650" w:rsidP="007E6A8A">
      <w:pPr>
        <w:jc w:val="center"/>
      </w:pPr>
      <w:bookmarkStart w:id="5" w:name="_GoBack"/>
      <w:bookmarkEnd w:id="5"/>
    </w:p>
    <w:p w14:paraId="0E5075A5" w14:textId="098694EB" w:rsidR="00F66650" w:rsidRDefault="00F66650" w:rsidP="007E6A8A">
      <w:pPr>
        <w:jc w:val="center"/>
      </w:pPr>
    </w:p>
    <w:p w14:paraId="0B0BB54B" w14:textId="5B36C161" w:rsidR="00F66650" w:rsidRDefault="00F66650" w:rsidP="007E6A8A">
      <w:pPr>
        <w:jc w:val="center"/>
      </w:pPr>
    </w:p>
    <w:p w14:paraId="5EA59CD9" w14:textId="127F1F48" w:rsidR="00F66650" w:rsidRDefault="00F66650" w:rsidP="007E6A8A">
      <w:pPr>
        <w:jc w:val="center"/>
      </w:pPr>
    </w:p>
    <w:p w14:paraId="31DFB698" w14:textId="6E6CA9DA" w:rsidR="00F66650" w:rsidRDefault="00F66650" w:rsidP="007E6A8A">
      <w:pPr>
        <w:jc w:val="center"/>
      </w:pPr>
    </w:p>
    <w:p w14:paraId="59BCF8B8" w14:textId="419E93AB" w:rsidR="00F66650" w:rsidRDefault="00F66650" w:rsidP="007E6A8A">
      <w:pPr>
        <w:jc w:val="center"/>
      </w:pPr>
    </w:p>
    <w:p w14:paraId="7B93E561" w14:textId="73D3A768" w:rsidR="00F66650" w:rsidRDefault="00F66650" w:rsidP="007E6A8A">
      <w:pPr>
        <w:jc w:val="center"/>
      </w:pPr>
    </w:p>
    <w:p w14:paraId="19CA33A6" w14:textId="7D2C2C4F" w:rsidR="00F66650" w:rsidRDefault="00F66650" w:rsidP="007E6A8A">
      <w:pPr>
        <w:jc w:val="center"/>
      </w:pPr>
    </w:p>
    <w:p w14:paraId="22ACDE11" w14:textId="5CD00652" w:rsidR="00F66650" w:rsidRDefault="00F66650" w:rsidP="007E6A8A">
      <w:pPr>
        <w:jc w:val="center"/>
      </w:pPr>
    </w:p>
    <w:p w14:paraId="338F50F4" w14:textId="1C218054" w:rsidR="00F66650" w:rsidRDefault="00F66650" w:rsidP="007E6A8A">
      <w:pPr>
        <w:jc w:val="center"/>
      </w:pPr>
    </w:p>
    <w:p w14:paraId="4C44C845" w14:textId="05C3C9EC" w:rsidR="00F66650" w:rsidRDefault="00F66650" w:rsidP="007E6A8A">
      <w:pPr>
        <w:jc w:val="center"/>
      </w:pPr>
    </w:p>
    <w:p w14:paraId="432627D2" w14:textId="29D268E6" w:rsidR="00F66650" w:rsidRDefault="00F66650" w:rsidP="007E6A8A">
      <w:pPr>
        <w:jc w:val="center"/>
      </w:pPr>
    </w:p>
    <w:p w14:paraId="080F0F95" w14:textId="44D57A4E" w:rsidR="00F66650" w:rsidRDefault="00F66650" w:rsidP="007E6A8A">
      <w:pPr>
        <w:jc w:val="center"/>
      </w:pPr>
    </w:p>
    <w:p w14:paraId="4CC1DE7F" w14:textId="44819803" w:rsidR="00F66650" w:rsidRDefault="00F66650" w:rsidP="007E6A8A">
      <w:pPr>
        <w:jc w:val="center"/>
      </w:pPr>
    </w:p>
    <w:p w14:paraId="3AB177D1" w14:textId="77777777" w:rsidR="00F66650" w:rsidRPr="00E474BA" w:rsidRDefault="00F66650" w:rsidP="007E6A8A">
      <w:pPr>
        <w:jc w:val="center"/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16C706D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66650">
        <w:rPr>
          <w:rFonts w:ascii="Arial" w:hAnsi="Arial" w:cs="Arial"/>
          <w:b/>
          <w:sz w:val="18"/>
          <w:szCs w:val="18"/>
        </w:rPr>
        <w:t>4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18BA4A8C" w14:textId="447F2195" w:rsidR="00352490" w:rsidRDefault="00427847" w:rsidP="00665FDC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  <w:r w:rsidR="00352490">
        <w:rPr>
          <w:noProof/>
        </w:rPr>
        <w:t>1. ВВОДНЫЕ ПОЛОЖЕНИЯ</w:t>
      </w:r>
      <w:r w:rsidR="00352490">
        <w:rPr>
          <w:noProof/>
        </w:rPr>
        <w:tab/>
      </w:r>
      <w:r w:rsidR="00352490">
        <w:rPr>
          <w:noProof/>
        </w:rPr>
        <w:fldChar w:fldCharType="begin"/>
      </w:r>
      <w:r w:rsidR="00352490">
        <w:rPr>
          <w:noProof/>
        </w:rPr>
        <w:instrText xml:space="preserve"> PAGEREF _Toc170470603 \h </w:instrText>
      </w:r>
      <w:r w:rsidR="00352490">
        <w:rPr>
          <w:noProof/>
        </w:rPr>
      </w:r>
      <w:r w:rsidR="00352490">
        <w:rPr>
          <w:noProof/>
        </w:rPr>
        <w:fldChar w:fldCharType="separate"/>
      </w:r>
      <w:r w:rsidR="00665FDC">
        <w:rPr>
          <w:noProof/>
        </w:rPr>
        <w:t>3</w:t>
      </w:r>
      <w:r w:rsidR="00352490">
        <w:rPr>
          <w:noProof/>
        </w:rPr>
        <w:fldChar w:fldCharType="end"/>
      </w:r>
    </w:p>
    <w:p w14:paraId="3DCA962E" w14:textId="72CC72A4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_Toc170470604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3</w:t>
      </w:r>
      <w:r>
        <w:rPr>
          <w:noProof/>
        </w:rPr>
        <w:fldChar w:fldCharType="end"/>
      </w:r>
    </w:p>
    <w:p w14:paraId="1FF03AD4" w14:textId="2AE2C3F5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841038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_Toc170470605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3</w:t>
      </w:r>
      <w:r>
        <w:rPr>
          <w:noProof/>
        </w:rPr>
        <w:fldChar w:fldCharType="end"/>
      </w:r>
    </w:p>
    <w:p w14:paraId="5E0DA1DE" w14:textId="6A1AC071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_Toc170470606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3</w:t>
      </w:r>
      <w:r>
        <w:rPr>
          <w:noProof/>
        </w:rPr>
        <w:fldChar w:fldCharType="end"/>
      </w:r>
    </w:p>
    <w:p w14:paraId="4C07AD18" w14:textId="31B32A82" w:rsidR="00352490" w:rsidRDefault="00352490" w:rsidP="00665FDC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_Toc170470607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4</w:t>
      </w:r>
      <w:r>
        <w:rPr>
          <w:noProof/>
        </w:rPr>
        <w:fldChar w:fldCharType="end"/>
      </w:r>
    </w:p>
    <w:p w14:paraId="5D885DB0" w14:textId="60A200CF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РОЛИ КОПРОРАТИВНОГО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_Toc170470608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4</w:t>
      </w:r>
      <w:r>
        <w:rPr>
          <w:noProof/>
        </w:rPr>
        <w:fldChar w:fldCharType="end"/>
      </w:r>
    </w:p>
    <w:p w14:paraId="537F1F53" w14:textId="7755A846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_Toc170470609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4</w:t>
      </w:r>
      <w:r>
        <w:rPr>
          <w:noProof/>
        </w:rPr>
        <w:fldChar w:fldCharType="end"/>
      </w:r>
    </w:p>
    <w:p w14:paraId="4EE18CB1" w14:textId="368189CE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_Toc170470610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4</w:t>
      </w:r>
      <w:r>
        <w:rPr>
          <w:noProof/>
        </w:rPr>
        <w:fldChar w:fldCharType="end"/>
      </w:r>
    </w:p>
    <w:p w14:paraId="3DDF3E77" w14:textId="1915EB58" w:rsidR="00352490" w:rsidRDefault="00352490" w:rsidP="00665FDC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ТЕХНИЧЕСКИЕ ПРОЦЕССЫ, ПРИ ПРОВЕДЕНИИ КОТОРЫХ НЕОБХОДИМ ЗАМЕР УРОВНЯ ЖИДКОСТИ В СКВАЖИНЕ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_Toc170470611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5</w:t>
      </w:r>
      <w:r>
        <w:rPr>
          <w:noProof/>
        </w:rPr>
        <w:fldChar w:fldCharType="end"/>
      </w:r>
    </w:p>
    <w:p w14:paraId="386C1EBE" w14:textId="05330FD1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3.1. ПОСЛЕ ПРОВЕДЕНИЯ ГЛУШЕНИЯХ НА СКВАЖИНАХ С ГАЗОВЫМ ФАКТОРОМ БОЛЕЕ 200м3/т ТЕХНОЛОГИЧЕСКОЙ ЖИДКОСТЬЮ БЕЗ ПРИМЕНЕНИЯ БЛОКИРУЮЩИХ СОСТАВОВ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_Toc170470612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5</w:t>
      </w:r>
      <w:r>
        <w:rPr>
          <w:noProof/>
        </w:rPr>
        <w:fldChar w:fldCharType="end"/>
      </w:r>
    </w:p>
    <w:p w14:paraId="26E42BC0" w14:textId="7B5DD4F3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3.2. ПОСЛЕ ПРОВЕДЕНИЯ ГЛУШЕНИЯ ИЛИ ПРОМЫВКИ СКВАЖИНЫ БЕЗ ВЫХОДА ЦИРКУЛЯЦИИ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_Toc170470613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5</w:t>
      </w:r>
      <w:r>
        <w:rPr>
          <w:noProof/>
        </w:rPr>
        <w:fldChar w:fldCharType="end"/>
      </w:r>
    </w:p>
    <w:p w14:paraId="1A6F3E97" w14:textId="1D69142E" w:rsidR="00352490" w:rsidRDefault="00352490" w:rsidP="00665FDC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3.3. ПЕРЕД ПРОВЕДЕНИЕМ МОНТАЖА УЭЦН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_Toc170470614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5</w:t>
      </w:r>
      <w:r>
        <w:rPr>
          <w:noProof/>
        </w:rPr>
        <w:fldChar w:fldCharType="end"/>
      </w:r>
    </w:p>
    <w:p w14:paraId="38C0F887" w14:textId="7051D741" w:rsidR="00352490" w:rsidRDefault="00352490" w:rsidP="00665FDC">
      <w:pPr>
        <w:pStyle w:val="22"/>
        <w:tabs>
          <w:tab w:val="left" w:pos="720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3.4.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ПРИ ОСЛОЖНЕНИЯХ ПО СРЫВУ И ИЗВЛЕЧЕНИЮ ПАКЕРНОГО ОБОРУДОВАНИЯ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_Toc170470615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6</w:t>
      </w:r>
      <w:r>
        <w:rPr>
          <w:noProof/>
        </w:rPr>
        <w:fldChar w:fldCharType="end"/>
      </w:r>
    </w:p>
    <w:p w14:paraId="5E0B2C6E" w14:textId="56124BEA" w:rsidR="00352490" w:rsidRDefault="00352490" w:rsidP="00665FDC">
      <w:pPr>
        <w:pStyle w:val="22"/>
        <w:tabs>
          <w:tab w:val="left" w:pos="720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3.5.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ПРИ ПРОВЕДЕНИИ ПЕРФОРАЦИИ ЭКСПЛУАТАЦИОННОЙ КОЛОННЫ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_Toc170470616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6</w:t>
      </w:r>
      <w:r>
        <w:rPr>
          <w:noProof/>
        </w:rPr>
        <w:fldChar w:fldCharType="end"/>
      </w:r>
    </w:p>
    <w:p w14:paraId="6DB46C8C" w14:textId="21C86A1F" w:rsidR="00352490" w:rsidRDefault="00352490" w:rsidP="00665FDC">
      <w:pPr>
        <w:pStyle w:val="22"/>
        <w:tabs>
          <w:tab w:val="left" w:pos="720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3.6.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ПОСЛЕ ПРОВЕДЕНИЯ РАБОТ ПО ОСВОЕНИЮ СКВАЖИНЫ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_Toc170470617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6</w:t>
      </w:r>
      <w:r>
        <w:rPr>
          <w:noProof/>
        </w:rPr>
        <w:fldChar w:fldCharType="end"/>
      </w:r>
    </w:p>
    <w:p w14:paraId="3DB528FA" w14:textId="16DE2DEE" w:rsidR="00352490" w:rsidRDefault="00352490" w:rsidP="00665FDC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РАЗГРАНИЧЕНИЕ ОТВЕТСТВЕННОСТИ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_Toc170470618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7</w:t>
      </w:r>
      <w:r>
        <w:rPr>
          <w:noProof/>
        </w:rPr>
        <w:fldChar w:fldCharType="end"/>
      </w:r>
    </w:p>
    <w:p w14:paraId="69F1CADF" w14:textId="38438679" w:rsidR="00352490" w:rsidRDefault="00352490" w:rsidP="00665FDC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_Toc170470619 \h </w:instrText>
      </w:r>
      <w:r>
        <w:rPr>
          <w:noProof/>
        </w:rPr>
      </w:r>
      <w:r>
        <w:rPr>
          <w:noProof/>
        </w:rPr>
        <w:fldChar w:fldCharType="separate"/>
      </w:r>
      <w:r w:rsidR="00665FDC">
        <w:rPr>
          <w:noProof/>
        </w:rPr>
        <w:t>8</w:t>
      </w:r>
      <w:r>
        <w:rPr>
          <w:noProof/>
        </w:rPr>
        <w:fldChar w:fldCharType="end"/>
      </w:r>
    </w:p>
    <w:p w14:paraId="2C483ABA" w14:textId="77F54DE5" w:rsidR="00235B21" w:rsidRPr="000E324A" w:rsidRDefault="00427847" w:rsidP="004868DE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144249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E72C28">
      <w:pPr>
        <w:pStyle w:val="10"/>
      </w:pPr>
      <w:bookmarkStart w:id="11" w:name="_Toc170470603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12" w:name="_Toc170470604"/>
      <w:r w:rsidRPr="00E474BA">
        <w:t>НАЗНАЧЕНИЕ</w:t>
      </w:r>
      <w:bookmarkEnd w:id="12"/>
    </w:p>
    <w:p w14:paraId="7C5E0A4F" w14:textId="4FCB246E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A5EAE">
        <w:t>Техн</w:t>
      </w:r>
      <w:r w:rsidR="00BB1176">
        <w:t>ологическая</w:t>
      </w:r>
      <w:r w:rsidR="00EA5EAE">
        <w:t xml:space="preserve"> инструкция</w:t>
      </w:r>
      <w:r w:rsidR="00AD6D17" w:rsidRPr="00AD6D17">
        <w:t xml:space="preserve"> </w:t>
      </w:r>
      <w:r w:rsidR="00981089">
        <w:t xml:space="preserve">устанавливает единые требования к технологии определения статического уровня жидкости </w:t>
      </w:r>
      <w:r w:rsidR="00981089">
        <w:rPr>
          <w:noProof/>
          <w:lang w:eastAsia="ru-RU"/>
        </w:rPr>
        <w:drawing>
          <wp:inline distT="0" distB="0" distL="0" distR="0" wp14:anchorId="3F4180E1" wp14:editId="4EFA0750">
            <wp:extent cx="3232" cy="3232"/>
            <wp:effectExtent l="0" t="0" r="0" b="0"/>
            <wp:docPr id="5270" name="Picture 52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0" name="Picture 527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089">
        <w:t>при проведении работ по текущему и капитальному ремонту скважин на месторождениях ООО «Славнефть-Красноярскнефтегаз».</w:t>
      </w:r>
    </w:p>
    <w:p w14:paraId="7C33890F" w14:textId="672C3E3F" w:rsidR="00872633" w:rsidRPr="00292E79" w:rsidRDefault="00D11B8E" w:rsidP="002E4116">
      <w:pPr>
        <w:pStyle w:val="aff0"/>
        <w:spacing w:before="240" w:after="60"/>
        <w:ind w:left="0"/>
        <w:contextualSpacing w:val="0"/>
        <w:jc w:val="both"/>
      </w:pPr>
      <w:r w:rsidRPr="00AD6D17">
        <w:t xml:space="preserve">Настоящая </w:t>
      </w:r>
      <w:r w:rsidR="00EA5EAE">
        <w:t>Техн</w:t>
      </w:r>
      <w:r w:rsidR="00BB1176">
        <w:t>ологиче</w:t>
      </w:r>
      <w:r w:rsidR="00EA5EAE">
        <w:t>ская инструкция</w:t>
      </w:r>
      <w:r w:rsidR="00EA5EAE" w:rsidRPr="00AD6D17">
        <w:t xml:space="preserve"> </w:t>
      </w:r>
      <w:r w:rsidRPr="00AD6D17">
        <w:t>разработана с учетом требований</w:t>
      </w:r>
      <w:r w:rsidR="002E4116">
        <w:t xml:space="preserve"> </w:t>
      </w:r>
      <w:r w:rsidR="00872633" w:rsidRPr="00292E79">
        <w:t xml:space="preserve">приказа </w:t>
      </w:r>
      <w:proofErr w:type="spellStart"/>
      <w:r w:rsidR="00872633" w:rsidRPr="00292E79">
        <w:t>Ростехнадзора</w:t>
      </w:r>
      <w:proofErr w:type="spellEnd"/>
      <w:r w:rsidR="00872633" w:rsidRPr="00292E79">
        <w:t xml:space="preserve"> от </w:t>
      </w:r>
      <w:r w:rsidR="00292E79" w:rsidRPr="00292E79">
        <w:t>15.12.2020</w:t>
      </w:r>
      <w:r w:rsidR="00872633" w:rsidRPr="00292E79">
        <w:t xml:space="preserve"> № </w:t>
      </w:r>
      <w:r w:rsidR="00292E79" w:rsidRPr="00292E79">
        <w:t>534</w:t>
      </w:r>
      <w:r w:rsidR="00872633" w:rsidRPr="00292E79">
        <w:t xml:space="preserve"> «Об утверждении Федеральных норм и правил в области промышленной безопасности «Правила безопасности </w:t>
      </w:r>
      <w:r w:rsidR="00292E79" w:rsidRPr="00292E79">
        <w:t>в нефтяной и газовой промышленности</w:t>
      </w:r>
      <w:r w:rsidR="00872633" w:rsidRPr="00292E79">
        <w:t>»</w:t>
      </w:r>
      <w:r w:rsidR="009019AA">
        <w:t xml:space="preserve">, </w:t>
      </w:r>
      <w:r w:rsidR="00CC10A1">
        <w:t xml:space="preserve">Регламента бизнес-процесса </w:t>
      </w:r>
      <w:r w:rsidR="009019AA">
        <w:t>ООО «Славнефть-Красноярскнефтегаз»</w:t>
      </w:r>
      <w:r w:rsidR="00CC10A1">
        <w:t xml:space="preserve"> № П2-05.01 РГБП-0010 ЮЛ-428 </w:t>
      </w:r>
      <w:r w:rsidR="009019AA">
        <w:t>«Производство текущего, капитального ремонта скважин</w:t>
      </w:r>
      <w:r w:rsidR="00CC10A1">
        <w:t>».</w:t>
      </w:r>
    </w:p>
    <w:p w14:paraId="6BE5525E" w14:textId="1ABEF224" w:rsidR="00E70701" w:rsidRPr="00E474BA" w:rsidRDefault="00973A8F" w:rsidP="00EE56E1">
      <w:pPr>
        <w:pStyle w:val="20"/>
        <w:rPr>
          <w:i/>
        </w:rPr>
      </w:pPr>
      <w:bookmarkStart w:id="13" w:name="_Toc170470605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3"/>
    </w:p>
    <w:p w14:paraId="50C27426" w14:textId="7442D868" w:rsidR="00B468D2" w:rsidRDefault="0006032F" w:rsidP="00201CA8">
      <w:pPr>
        <w:tabs>
          <w:tab w:val="left" w:pos="851"/>
        </w:tabs>
        <w:spacing w:before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A5EAE">
        <w:t>Техн</w:t>
      </w:r>
      <w:r w:rsidR="00BB1176">
        <w:t>ологическая</w:t>
      </w:r>
      <w:r w:rsidR="00EA5EAE">
        <w:t xml:space="preserve"> инструкция</w:t>
      </w:r>
      <w:r w:rsidR="00EA5EAE" w:rsidRPr="00AD6D17">
        <w:rPr>
          <w:lang w:eastAsia="ru-RU"/>
        </w:rPr>
        <w:t xml:space="preserve">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066726">
        <w:rPr>
          <w:lang w:eastAsia="ru-RU"/>
        </w:rPr>
        <w:t>работниками</w:t>
      </w:r>
      <w:r w:rsidR="00B468D2">
        <w:rPr>
          <w:lang w:eastAsia="ru-RU"/>
        </w:rPr>
        <w:t>:</w:t>
      </w:r>
    </w:p>
    <w:p w14:paraId="6BB95DCA" w14:textId="6FD13F03" w:rsidR="00B468D2" w:rsidRDefault="00B468D2" w:rsidP="00201CA8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>
        <w:t>управления добычи нефти и газа ООО «Славнефть-Красноярскнефтегаз»</w:t>
      </w:r>
      <w:r w:rsidRPr="00D72E73">
        <w:t>;</w:t>
      </w:r>
    </w:p>
    <w:p w14:paraId="414FF75C" w14:textId="77777777" w:rsidR="00B468D2" w:rsidRDefault="00B468D2" w:rsidP="00201CA8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>
        <w:t xml:space="preserve">отдела </w:t>
      </w:r>
      <w:proofErr w:type="spellStart"/>
      <w:r>
        <w:t>супервайзинга</w:t>
      </w:r>
      <w:proofErr w:type="spellEnd"/>
      <w:r>
        <w:t xml:space="preserve"> ремонта скважин и скважинных технологий ООО «Славнефть-Красноярскнефтегаз»</w:t>
      </w:r>
      <w:r w:rsidRPr="00D72E73">
        <w:t>;</w:t>
      </w:r>
    </w:p>
    <w:p w14:paraId="33D14A55" w14:textId="77777777" w:rsidR="00B468D2" w:rsidRDefault="00B468D2" w:rsidP="00201CA8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>
        <w:t>укрупненного нефтепромысла ООО «Славнефть-Красноярскнефтегаз»</w:t>
      </w:r>
      <w:r w:rsidRPr="00D72E73">
        <w:t>;</w:t>
      </w:r>
    </w:p>
    <w:p w14:paraId="7F1D6469" w14:textId="27F219B9" w:rsidR="00B468D2" w:rsidRPr="00D72E73" w:rsidRDefault="00B468D2" w:rsidP="00201CA8">
      <w:pPr>
        <w:pStyle w:val="aff0"/>
        <w:numPr>
          <w:ilvl w:val="0"/>
          <w:numId w:val="37"/>
        </w:numPr>
        <w:spacing w:before="60"/>
        <w:ind w:left="567" w:hanging="397"/>
        <w:contextualSpacing w:val="0"/>
        <w:jc w:val="both"/>
      </w:pPr>
      <w:r>
        <w:t>ц</w:t>
      </w:r>
      <w:r w:rsidRPr="00D72E73">
        <w:t>ентральн</w:t>
      </w:r>
      <w:r>
        <w:t>ой</w:t>
      </w:r>
      <w:r w:rsidRPr="00D72E73">
        <w:t xml:space="preserve"> инженерно-технологическ</w:t>
      </w:r>
      <w:r>
        <w:t>ой</w:t>
      </w:r>
      <w:r w:rsidRPr="00D72E73">
        <w:t xml:space="preserve"> служб</w:t>
      </w:r>
      <w:r>
        <w:t>ы</w:t>
      </w:r>
      <w:r w:rsidRPr="00D72E73">
        <w:t xml:space="preserve"> ООО «Славнефть-Красно</w:t>
      </w:r>
      <w:r>
        <w:t>ярскнефтегаз»</w:t>
      </w:r>
      <w:r w:rsidR="008512D9">
        <w:t>.</w:t>
      </w:r>
    </w:p>
    <w:p w14:paraId="607DE0C3" w14:textId="3078A904" w:rsidR="0094601F" w:rsidRPr="00BB15C6" w:rsidRDefault="0094601F" w:rsidP="0094601F">
      <w:pPr>
        <w:spacing w:before="240" w:after="240"/>
        <w:jc w:val="both"/>
      </w:pPr>
      <w:r w:rsidRPr="00BB15C6">
        <w:t xml:space="preserve">Структурные подразделения ООО «Славнефть-Красноярскнефтегаз» </w:t>
      </w:r>
      <w:r w:rsidR="00BB15C6" w:rsidRPr="00BB15C6">
        <w:t>при оформлении договоров с подрядными организациями, выполняющими работы при текущем и капитальном ремонте скважин, обязаны включать в договоры соответствующие условия, для соблюдения подрядной (сервисной) организацией требований</w:t>
      </w:r>
      <w:r w:rsidRPr="00BB15C6">
        <w:t xml:space="preserve">, установленных настоящей </w:t>
      </w:r>
      <w:r w:rsidR="004125B7" w:rsidRPr="00BB15C6">
        <w:t>Технологической инструкцией.</w:t>
      </w:r>
    </w:p>
    <w:p w14:paraId="6B91EEC1" w14:textId="64C1324B" w:rsidR="00E70701" w:rsidRPr="00E474BA" w:rsidRDefault="00B045AE" w:rsidP="00EE56E1">
      <w:pPr>
        <w:pStyle w:val="20"/>
      </w:pPr>
      <w:bookmarkStart w:id="14" w:name="_Toc170470606"/>
      <w:r w:rsidRPr="00E474BA">
        <w:t>ПЕРИОД ДЕЙСТВИЯ И</w:t>
      </w:r>
      <w:r w:rsidR="001153ED">
        <w:t xml:space="preserve"> ПОРЯДОК ОБЕСПЕЧЕНИЯ ИСПОЛНЕНИЯ</w:t>
      </w:r>
      <w:bookmarkEnd w:id="14"/>
    </w:p>
    <w:p w14:paraId="311B7F8B" w14:textId="43E0C403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A5EAE">
        <w:t>Техн</w:t>
      </w:r>
      <w:r w:rsidR="00BB1176">
        <w:t>ологическая</w:t>
      </w:r>
      <w:r w:rsidR="00EA5EAE">
        <w:t xml:space="preserve"> инструкция</w:t>
      </w:r>
      <w:r w:rsidRPr="00D11B8E">
        <w:t xml:space="preserve"> является локальным нормативным документом </w:t>
      </w:r>
      <w:r w:rsidR="00EA5EAE" w:rsidRPr="00011CD4">
        <w:t>постоянного</w:t>
      </w:r>
      <w:r w:rsidRPr="00011CD4">
        <w:t xml:space="preserve"> действия.</w:t>
      </w:r>
      <w:r w:rsidR="00AD6D17">
        <w:t xml:space="preserve"> </w:t>
      </w:r>
    </w:p>
    <w:p w14:paraId="142DAE5E" w14:textId="77777777" w:rsidR="003B0AAD" w:rsidRPr="00E474BA" w:rsidRDefault="003B0AAD" w:rsidP="00033E65"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r w:rsidRPr="00E474BA">
        <w:br w:type="page"/>
      </w:r>
    </w:p>
    <w:p w14:paraId="0637C42C" w14:textId="145B7895" w:rsidR="00E70701" w:rsidRPr="00E474BA" w:rsidRDefault="009D2305" w:rsidP="00E72C28">
      <w:pPr>
        <w:pStyle w:val="10"/>
      </w:pPr>
      <w:bookmarkStart w:id="21" w:name="_Toc170470607"/>
      <w:r w:rsidRPr="00E474BA">
        <w:t>2</w:t>
      </w:r>
      <w:r w:rsidR="00E70701" w:rsidRPr="00E474BA">
        <w:t>.</w:t>
      </w:r>
      <w:bookmarkEnd w:id="15"/>
      <w:bookmarkEnd w:id="16"/>
      <w:bookmarkEnd w:id="17"/>
      <w:bookmarkEnd w:id="18"/>
      <w:bookmarkEnd w:id="19"/>
      <w:bookmarkEnd w:id="20"/>
      <w:r w:rsidRPr="00E474BA">
        <w:t xml:space="preserve"> </w:t>
      </w:r>
      <w:r w:rsidR="00490787" w:rsidRPr="00E474BA">
        <w:t>ГЛОССАРИЙ</w:t>
      </w:r>
      <w:bookmarkEnd w:id="21"/>
    </w:p>
    <w:p w14:paraId="2C9CC188" w14:textId="0B12A59F" w:rsidR="00CC10A1" w:rsidRDefault="00040744" w:rsidP="00EB4CE4">
      <w:pPr>
        <w:pStyle w:val="20"/>
      </w:pPr>
      <w:bookmarkStart w:id="22" w:name="_Toc170470608"/>
      <w:r>
        <w:t>2</w:t>
      </w:r>
      <w:r w:rsidR="00EB4CE4">
        <w:t>.1</w:t>
      </w:r>
      <w:r w:rsidR="00182FE2" w:rsidRPr="00E474BA">
        <w:t xml:space="preserve">. </w:t>
      </w:r>
      <w:r w:rsidR="00CC10A1">
        <w:t>РОЛИ КОПРОРАТИВНОГО ГЛОССАРИЯ</w:t>
      </w:r>
      <w:bookmarkEnd w:id="22"/>
    </w:p>
    <w:p w14:paraId="31BA902D" w14:textId="3F00F41F" w:rsidR="00CC10A1" w:rsidRDefault="00CC10A1" w:rsidP="00CC10A1">
      <w:pPr>
        <w:spacing w:before="120"/>
        <w:jc w:val="both"/>
        <w:rPr>
          <w:rFonts w:eastAsia="Calibri"/>
          <w:i/>
        </w:rPr>
      </w:pPr>
      <w:r w:rsidRPr="00CC10A1">
        <w:t xml:space="preserve">В настоящем Регламенте бизнес-процесса используются роли Корпоративного глоссария: </w:t>
      </w:r>
      <w:r>
        <w:rPr>
          <w:i/>
        </w:rPr>
        <w:t>Подрядная организация (Подрядчик).</w:t>
      </w:r>
    </w:p>
    <w:p w14:paraId="11B709AB" w14:textId="12FBC07B" w:rsidR="00791094" w:rsidRPr="00EB4CE4" w:rsidRDefault="00CC10A1" w:rsidP="00EB4CE4">
      <w:pPr>
        <w:pStyle w:val="20"/>
      </w:pPr>
      <w:bookmarkStart w:id="23" w:name="_Toc170470609"/>
      <w:r>
        <w:t xml:space="preserve">2.2. </w:t>
      </w:r>
      <w:r w:rsidR="00182FE2" w:rsidRPr="00E474BA">
        <w:t>ТЕРМИНЫ ДЛЯ ЦЕЛЕЙ НАСТОЯЩЕГО ДОКУМЕНТА</w:t>
      </w:r>
      <w:bookmarkEnd w:id="23"/>
    </w:p>
    <w:tbl>
      <w:tblPr>
        <w:tblW w:w="5000" w:type="pct"/>
        <w:tblLook w:val="04A0" w:firstRow="1" w:lastRow="0" w:firstColumn="1" w:lastColumn="0" w:noHBand="0" w:noVBand="1"/>
      </w:tblPr>
      <w:tblGrid>
        <w:gridCol w:w="3430"/>
        <w:gridCol w:w="574"/>
        <w:gridCol w:w="5634"/>
      </w:tblGrid>
      <w:tr w:rsidR="00146C9B" w:rsidRPr="00CA1A9E" w14:paraId="5DAEC717" w14:textId="77777777" w:rsidTr="00A038AA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58C1C7DF" w:rsidR="00146C9B" w:rsidRPr="00C72D3D" w:rsidRDefault="00EB4CE4" w:rsidP="0020050F">
            <w:pPr>
              <w:spacing w:before="120"/>
              <w:rPr>
                <w:highlight w:val="yellow"/>
              </w:rPr>
            </w:pPr>
            <w:r w:rsidRPr="00C72D3D">
              <w:t>ГЛУШЕНИЕ СКВАЖИН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63F25C5A" w14:textId="328CF6EF" w:rsidR="00146C9B" w:rsidRPr="00C72D3D" w:rsidRDefault="00146C9B" w:rsidP="0020050F">
            <w:pPr>
              <w:spacing w:before="120"/>
              <w:rPr>
                <w:highlight w:val="yellow"/>
              </w:rPr>
            </w:pPr>
            <w:r w:rsidRPr="00C72D3D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486075C9" w:rsidR="00146C9B" w:rsidRPr="00C72D3D" w:rsidRDefault="00EB4CE4" w:rsidP="00A038AA">
            <w:pPr>
              <w:spacing w:before="120"/>
              <w:jc w:val="both"/>
              <w:rPr>
                <w:highlight w:val="yellow"/>
              </w:rPr>
            </w:pPr>
            <w:r w:rsidRPr="00C72D3D">
              <w:t>комплекс работ, направленных на временное прекращение притока жидкости из пласта в открытой скважине, путем создания противодавления на продуктивный пласт жидкостью расчетной плотности.</w:t>
            </w:r>
          </w:p>
        </w:tc>
      </w:tr>
      <w:tr w:rsidR="00C72D3D" w:rsidRPr="00CA1A9E" w14:paraId="4923CB7A" w14:textId="77777777" w:rsidTr="00C72D3D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46B4201A" w14:textId="116BD616" w:rsidR="00C72D3D" w:rsidRPr="00C72D3D" w:rsidRDefault="00C72D3D" w:rsidP="00BC10AC">
            <w:pPr>
              <w:spacing w:before="120"/>
            </w:pPr>
            <w:r w:rsidRPr="00C72D3D">
              <w:t>ЗАКАЗЧИК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074066A2" w14:textId="77777777" w:rsidR="00C72D3D" w:rsidRPr="00C72D3D" w:rsidRDefault="00C72D3D" w:rsidP="00BC10AC">
            <w:pPr>
              <w:spacing w:before="120"/>
            </w:pPr>
            <w:r w:rsidRPr="00C72D3D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4CADF884" w14:textId="3A46F86C" w:rsidR="00C72D3D" w:rsidRPr="00C72D3D" w:rsidRDefault="00C72D3D" w:rsidP="00BC10AC">
            <w:pPr>
              <w:spacing w:before="120"/>
              <w:jc w:val="both"/>
            </w:pPr>
            <w:r>
              <w:t>ООО «Славнефть-Красноярскнефтегаз», участвующее в договорных отношениях с подрядными (сервисными) организациями.</w:t>
            </w:r>
          </w:p>
        </w:tc>
      </w:tr>
      <w:tr w:rsidR="00C72D3D" w:rsidRPr="00CA1A9E" w14:paraId="414434D2" w14:textId="77777777" w:rsidTr="00C72D3D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6AE99F4D" w14:textId="785472F3" w:rsidR="00C72D3D" w:rsidRPr="00C72D3D" w:rsidRDefault="00C72D3D" w:rsidP="00BC10AC">
            <w:pPr>
              <w:spacing w:before="120"/>
            </w:pPr>
            <w:r w:rsidRPr="00C72D3D">
              <w:t>КАПИТАЛЬНЫЙ РЕМОНТ СКВАЖИН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1F913D98" w14:textId="77777777" w:rsidR="00C72D3D" w:rsidRPr="00C72D3D" w:rsidRDefault="00C72D3D" w:rsidP="00BC10AC">
            <w:pPr>
              <w:spacing w:before="120"/>
            </w:pPr>
            <w:r w:rsidRPr="00C72D3D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21F4A3FF" w14:textId="1CEDFE9C" w:rsidR="00C72D3D" w:rsidRPr="00C72D3D" w:rsidRDefault="00C72D3D" w:rsidP="00BC10AC">
            <w:pPr>
              <w:spacing w:before="120"/>
              <w:jc w:val="both"/>
            </w:pPr>
            <w:r>
              <w:t xml:space="preserve">комплекс работ по восстановлению работоспособности </w:t>
            </w:r>
            <w:r>
              <w:rPr>
                <w:noProof/>
                <w:lang w:eastAsia="ru-RU"/>
              </w:rPr>
              <w:drawing>
                <wp:inline distT="0" distB="0" distL="0" distR="0" wp14:anchorId="714D7139" wp14:editId="42FD8DA5">
                  <wp:extent cx="3231" cy="6463"/>
                  <wp:effectExtent l="0" t="0" r="0" b="0"/>
                  <wp:docPr id="5" name="Picture 76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15" name="Picture 761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" cy="6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скважин и повышению </w:t>
            </w:r>
            <w:proofErr w:type="spellStart"/>
            <w:r>
              <w:t>нефтеотдачи</w:t>
            </w:r>
            <w:proofErr w:type="spellEnd"/>
            <w:r>
              <w:t xml:space="preserve"> пластов, промышленной, экологической безопасности и безопасности пользования недрами.</w:t>
            </w:r>
          </w:p>
        </w:tc>
      </w:tr>
      <w:tr w:rsidR="00C72D3D" w:rsidRPr="00CA1A9E" w14:paraId="0932FC03" w14:textId="77777777" w:rsidTr="00C72D3D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611A3A1A" w14:textId="0A661A3B" w:rsidR="00C72D3D" w:rsidRPr="00C72D3D" w:rsidRDefault="00C72D3D" w:rsidP="00BC10AC">
            <w:pPr>
              <w:spacing w:before="120"/>
            </w:pPr>
            <w:r w:rsidRPr="00C72D3D">
              <w:t>СКВАЖИНА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4633DC60" w14:textId="77777777" w:rsidR="00C72D3D" w:rsidRPr="00C72D3D" w:rsidRDefault="00C72D3D" w:rsidP="00BC10AC">
            <w:pPr>
              <w:spacing w:before="120"/>
            </w:pPr>
            <w:r w:rsidRPr="00C72D3D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4E9A1C0D" w14:textId="22CF8C2F" w:rsidR="00C72D3D" w:rsidRPr="00C72D3D" w:rsidRDefault="00C72D3D" w:rsidP="00BC10AC">
            <w:pPr>
              <w:spacing w:before="120"/>
              <w:jc w:val="both"/>
            </w:pPr>
            <w:r>
              <w:t xml:space="preserve">горная выработка круглого сечения, пробуренная с поверхности земли под </w:t>
            </w:r>
            <w:r>
              <w:rPr>
                <w:noProof/>
                <w:lang w:eastAsia="ru-RU"/>
              </w:rPr>
              <w:drawing>
                <wp:inline distT="0" distB="0" distL="0" distR="0" wp14:anchorId="0F41A5B8" wp14:editId="647F319F">
                  <wp:extent cx="3232" cy="32318"/>
                  <wp:effectExtent l="0" t="0" r="0" b="0"/>
                  <wp:docPr id="2" name="Picture 285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94" name="Picture 28594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" cy="32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любым углом к горизонту, диаметр которой много меньше ее глубины.</w:t>
            </w:r>
          </w:p>
        </w:tc>
      </w:tr>
      <w:tr w:rsidR="00C72D3D" w:rsidRPr="00C72D3D" w14:paraId="5684EAB2" w14:textId="77777777" w:rsidTr="00C72D3D">
        <w:tc>
          <w:tcPr>
            <w:tcW w:w="1779" w:type="pct"/>
            <w:shd w:val="clear" w:color="auto" w:fill="auto"/>
            <w:tcMar>
              <w:left w:w="0" w:type="dxa"/>
              <w:right w:w="0" w:type="dxa"/>
            </w:tcMar>
          </w:tcPr>
          <w:p w14:paraId="59D9BC15" w14:textId="2110E46F" w:rsidR="00C72D3D" w:rsidRPr="00C72D3D" w:rsidRDefault="00C72D3D" w:rsidP="00BC10AC">
            <w:pPr>
              <w:spacing w:before="120"/>
            </w:pPr>
            <w:r w:rsidRPr="00C72D3D">
              <w:t>ТЕКУЩИЙ РЕМОНТ СКВАЖИНЫ</w:t>
            </w:r>
          </w:p>
        </w:tc>
        <w:tc>
          <w:tcPr>
            <w:tcW w:w="298" w:type="pct"/>
            <w:tcMar>
              <w:left w:w="0" w:type="dxa"/>
              <w:right w:w="0" w:type="dxa"/>
            </w:tcMar>
          </w:tcPr>
          <w:p w14:paraId="11115B81" w14:textId="77777777" w:rsidR="00C72D3D" w:rsidRPr="00C72D3D" w:rsidRDefault="00C72D3D" w:rsidP="00BC10AC">
            <w:pPr>
              <w:spacing w:before="120"/>
            </w:pPr>
            <w:r w:rsidRPr="00C72D3D">
              <w:sym w:font="Symbol" w:char="F0BE"/>
            </w:r>
          </w:p>
        </w:tc>
        <w:tc>
          <w:tcPr>
            <w:tcW w:w="2923" w:type="pct"/>
            <w:shd w:val="clear" w:color="auto" w:fill="auto"/>
            <w:tcMar>
              <w:left w:w="0" w:type="dxa"/>
              <w:right w:w="0" w:type="dxa"/>
            </w:tcMar>
          </w:tcPr>
          <w:p w14:paraId="61F03097" w14:textId="25A0653F" w:rsidR="00C72D3D" w:rsidRPr="00C72D3D" w:rsidRDefault="00C72D3D" w:rsidP="00BC10AC">
            <w:pPr>
              <w:spacing w:before="120"/>
              <w:jc w:val="both"/>
            </w:pPr>
            <w:r>
              <w:t>комплекс работ по восстановлению работоспособности внутрискважинного оборудования и работ по изменению режима и способа эксплуатации скважины.</w:t>
            </w:r>
          </w:p>
        </w:tc>
      </w:tr>
    </w:tbl>
    <w:p w14:paraId="693D5642" w14:textId="6542FA79" w:rsidR="004613BA" w:rsidRPr="00085551" w:rsidRDefault="00040744" w:rsidP="00085551">
      <w:pPr>
        <w:pStyle w:val="20"/>
      </w:pPr>
      <w:bookmarkStart w:id="24" w:name="_Toc170470610"/>
      <w:r>
        <w:t>2.</w:t>
      </w:r>
      <w:r w:rsidR="00CC10A1">
        <w:t>3</w:t>
      </w:r>
      <w:r w:rsidR="00182FE2" w:rsidRPr="00E474BA">
        <w:t xml:space="preserve">. </w:t>
      </w:r>
      <w:r w:rsidR="00FC222C" w:rsidRPr="00E474BA">
        <w:t>СОКРАЩЕНИЯ</w:t>
      </w:r>
      <w:bookmarkEnd w:id="24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CC10A1" w:rsidRPr="00085551" w14:paraId="2F7EE39A" w14:textId="77777777" w:rsidTr="00146C9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B07E678" w14:textId="77777777" w:rsidR="00CC10A1" w:rsidRPr="00085551" w:rsidRDefault="00CC10A1" w:rsidP="00A739D4">
            <w:pPr>
              <w:spacing w:before="120" w:after="120"/>
            </w:pPr>
            <w:r w:rsidRPr="00085551">
              <w:t>АНПД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49213EB8" w14:textId="77777777" w:rsidR="00CC10A1" w:rsidRPr="00085551" w:rsidRDefault="00CC10A1" w:rsidP="00A739D4">
            <w:pPr>
              <w:spacing w:before="120" w:after="120"/>
              <w:rPr>
                <w:bCs/>
              </w:rPr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1B6FEA5E" w14:textId="77777777" w:rsidR="00CC10A1" w:rsidRPr="00085551" w:rsidRDefault="00CC10A1" w:rsidP="00146C9B">
            <w:pPr>
              <w:spacing w:before="120" w:after="120"/>
              <w:jc w:val="both"/>
            </w:pPr>
            <w:r w:rsidRPr="00085551">
              <w:t>аномально низкое пластовое давление.</w:t>
            </w:r>
          </w:p>
        </w:tc>
      </w:tr>
      <w:tr w:rsidR="00CC10A1" w:rsidRPr="00CA1A9E" w14:paraId="77D32266" w14:textId="77777777" w:rsidTr="00146C9B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1EE616A" w14:textId="77777777" w:rsidR="00CC10A1" w:rsidRPr="00085551" w:rsidRDefault="00CC10A1" w:rsidP="00A739D4">
            <w:pPr>
              <w:spacing w:before="120" w:after="120"/>
            </w:pPr>
            <w:r w:rsidRPr="00085551">
              <w:t>КВУ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211BEA83" w14:textId="77777777" w:rsidR="00CC10A1" w:rsidRPr="00085551" w:rsidRDefault="00CC10A1" w:rsidP="00040744">
            <w:pPr>
              <w:spacing w:before="120" w:after="120"/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4700769C" w14:textId="77777777" w:rsidR="00CC10A1" w:rsidRPr="00085551" w:rsidRDefault="00CC10A1" w:rsidP="00146C9B">
            <w:pPr>
              <w:spacing w:before="120" w:after="120"/>
              <w:jc w:val="both"/>
            </w:pPr>
            <w:r w:rsidRPr="00085551">
              <w:t>кривая восстановления уровня.</w:t>
            </w:r>
          </w:p>
        </w:tc>
      </w:tr>
      <w:tr w:rsidR="00CC10A1" w:rsidRPr="00085551" w14:paraId="0770441A" w14:textId="77777777" w:rsidTr="008F5186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9DB9A30" w14:textId="77777777" w:rsidR="00CC10A1" w:rsidRPr="00085551" w:rsidRDefault="00CC10A1" w:rsidP="00C9673D">
            <w:pPr>
              <w:spacing w:before="120" w:after="120"/>
            </w:pPr>
            <w:r>
              <w:t>НКТ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78B71C72" w14:textId="77777777" w:rsidR="00CC10A1" w:rsidRPr="00085551" w:rsidRDefault="00CC10A1" w:rsidP="00C9673D">
            <w:pPr>
              <w:spacing w:before="120" w:after="120"/>
              <w:rPr>
                <w:bCs/>
              </w:rPr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43E6C715" w14:textId="20732143" w:rsidR="00CC10A1" w:rsidRPr="008F5186" w:rsidRDefault="00CC10A1" w:rsidP="00CC10A1">
            <w:pPr>
              <w:spacing w:before="120" w:after="120"/>
              <w:jc w:val="both"/>
            </w:pPr>
            <w:r>
              <w:t>насосно-компрессорные трубы.</w:t>
            </w:r>
          </w:p>
        </w:tc>
      </w:tr>
      <w:tr w:rsidR="00CC10A1" w:rsidRPr="00E474BA" w14:paraId="788FE04C" w14:textId="77777777" w:rsidTr="00085551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8F15A41" w14:textId="77777777" w:rsidR="00CC10A1" w:rsidRPr="00085551" w:rsidRDefault="00CC10A1" w:rsidP="00BC10AC">
            <w:pPr>
              <w:spacing w:before="120" w:after="120"/>
            </w:pPr>
            <w:r w:rsidRPr="00085551">
              <w:t>СПО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5E207462" w14:textId="77777777" w:rsidR="00CC10A1" w:rsidRPr="00085551" w:rsidRDefault="00CC10A1" w:rsidP="00BC10AC">
            <w:pPr>
              <w:spacing w:before="120" w:after="120"/>
              <w:rPr>
                <w:bCs/>
              </w:rPr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1E1DCEB6" w14:textId="77777777" w:rsidR="00CC10A1" w:rsidRPr="00085551" w:rsidRDefault="00CC10A1" w:rsidP="00BC10AC">
            <w:pPr>
              <w:spacing w:before="120" w:after="120"/>
              <w:jc w:val="both"/>
              <w:rPr>
                <w:bCs/>
              </w:rPr>
            </w:pPr>
            <w:r w:rsidRPr="00085551">
              <w:t>спускоподъемные операции.</w:t>
            </w:r>
          </w:p>
        </w:tc>
      </w:tr>
      <w:tr w:rsidR="00CC10A1" w:rsidRPr="00E474BA" w14:paraId="1DA4F6F8" w14:textId="77777777" w:rsidTr="00085551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29CCF0D" w14:textId="77777777" w:rsidR="00CC10A1" w:rsidRPr="00085551" w:rsidRDefault="00CC10A1" w:rsidP="00BC10AC">
            <w:pPr>
              <w:spacing w:before="120" w:after="120"/>
            </w:pPr>
            <w:r w:rsidRPr="00085551">
              <w:t>ТКРС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14C000EA" w14:textId="77777777" w:rsidR="00CC10A1" w:rsidRPr="00085551" w:rsidRDefault="00CC10A1" w:rsidP="00BC10AC">
            <w:pPr>
              <w:spacing w:before="120" w:after="120"/>
              <w:rPr>
                <w:bCs/>
              </w:rPr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24EFC6A9" w14:textId="77777777" w:rsidR="00CC10A1" w:rsidRPr="00085551" w:rsidRDefault="00CC10A1" w:rsidP="00BC10AC">
            <w:pPr>
              <w:spacing w:before="120" w:after="120"/>
              <w:jc w:val="both"/>
              <w:rPr>
                <w:bCs/>
              </w:rPr>
            </w:pPr>
            <w:r w:rsidRPr="00085551">
              <w:t>текущий и капитальный ремонт скважин.</w:t>
            </w:r>
          </w:p>
        </w:tc>
      </w:tr>
      <w:tr w:rsidR="00CC10A1" w:rsidRPr="00E474BA" w14:paraId="6CA7D3D6" w14:textId="77777777" w:rsidTr="00085551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CA35D10" w14:textId="77777777" w:rsidR="00CC10A1" w:rsidRPr="00085551" w:rsidRDefault="00CC10A1" w:rsidP="00BC10AC">
            <w:pPr>
              <w:spacing w:before="120" w:after="120"/>
            </w:pPr>
            <w:r w:rsidRPr="00085551">
              <w:t>УЭЦН</w:t>
            </w:r>
          </w:p>
        </w:tc>
        <w:tc>
          <w:tcPr>
            <w:tcW w:w="269" w:type="pct"/>
            <w:tcMar>
              <w:left w:w="0" w:type="dxa"/>
              <w:right w:w="0" w:type="dxa"/>
            </w:tcMar>
          </w:tcPr>
          <w:p w14:paraId="023607E8" w14:textId="77777777" w:rsidR="00CC10A1" w:rsidRPr="00085551" w:rsidRDefault="00CC10A1" w:rsidP="00BC10AC">
            <w:pPr>
              <w:spacing w:before="120" w:after="120"/>
              <w:rPr>
                <w:bCs/>
              </w:rPr>
            </w:pPr>
            <w:r w:rsidRPr="00085551">
              <w:rPr>
                <w:bCs/>
              </w:rPr>
              <w:sym w:font="Symbol" w:char="F0BE"/>
            </w:r>
          </w:p>
        </w:tc>
        <w:tc>
          <w:tcPr>
            <w:tcW w:w="3333" w:type="pct"/>
            <w:shd w:val="clear" w:color="auto" w:fill="auto"/>
            <w:tcMar>
              <w:left w:w="0" w:type="dxa"/>
              <w:right w:w="0" w:type="dxa"/>
            </w:tcMar>
          </w:tcPr>
          <w:p w14:paraId="5F7D8017" w14:textId="39D0C5EA" w:rsidR="00CC10A1" w:rsidRPr="00085551" w:rsidRDefault="00CC10A1" w:rsidP="00CC10A1">
            <w:pPr>
              <w:spacing w:before="120" w:after="120"/>
              <w:jc w:val="both"/>
              <w:rPr>
                <w:bCs/>
              </w:rPr>
            </w:pPr>
            <w:r w:rsidRPr="00085551">
              <w:t>установка электроприводного центробежного насоса.</w:t>
            </w:r>
          </w:p>
        </w:tc>
      </w:tr>
    </w:tbl>
    <w:p w14:paraId="329B8D80" w14:textId="77777777" w:rsidR="00A306AF" w:rsidRDefault="00A306AF">
      <w:pPr>
        <w:rPr>
          <w:rFonts w:ascii="Arial" w:hAnsi="Arial" w:cs="Arial"/>
          <w:b/>
          <w:bCs/>
          <w:caps/>
          <w:sz w:val="32"/>
          <w:szCs w:val="32"/>
        </w:rPr>
      </w:pPr>
      <w:bookmarkStart w:id="25" w:name="_Toc153013095"/>
      <w:bookmarkStart w:id="26" w:name="_Toc156727021"/>
      <w:bookmarkStart w:id="27" w:name="_Toc164238420"/>
      <w:r>
        <w:br w:type="page"/>
      </w:r>
    </w:p>
    <w:p w14:paraId="12C75D7F" w14:textId="050E1826" w:rsidR="004C2437" w:rsidRPr="00E474BA" w:rsidRDefault="00182FE2" w:rsidP="00E72C28">
      <w:pPr>
        <w:pStyle w:val="10"/>
      </w:pPr>
      <w:bookmarkStart w:id="28" w:name="_Toc170470611"/>
      <w:r w:rsidRPr="00E474BA">
        <w:t>3.</w:t>
      </w:r>
      <w:bookmarkStart w:id="29" w:name="_Toc463275648"/>
      <w:bookmarkStart w:id="30" w:name="_Toc149983195"/>
      <w:bookmarkStart w:id="31" w:name="_Toc149985389"/>
      <w:bookmarkEnd w:id="25"/>
      <w:bookmarkEnd w:id="26"/>
      <w:bookmarkEnd w:id="27"/>
      <w:r w:rsidR="00B15AED" w:rsidRPr="00B15AED">
        <w:t xml:space="preserve"> </w:t>
      </w:r>
      <w:r w:rsidR="00B15AED" w:rsidRPr="004A7DA7">
        <w:t>ТЕХНИЧЕСКИЕ ПРОЦЕССЫ, ПРИ ПРОВЕДЕНИИ КОТОРЫХ НЕОБХОДИМ ЗАМЕР УРОВНЯ ЖИДКОСТИ В СКВАЖИНЕ</w:t>
      </w:r>
      <w:bookmarkEnd w:id="28"/>
    </w:p>
    <w:p w14:paraId="127D859D" w14:textId="628F09C9" w:rsidR="00E317BD" w:rsidRPr="007D0243" w:rsidRDefault="00040744" w:rsidP="00EE56E1">
      <w:pPr>
        <w:pStyle w:val="20"/>
      </w:pPr>
      <w:bookmarkStart w:id="32" w:name="_Toc170470612"/>
      <w:r w:rsidRPr="007D0243">
        <w:t>3</w:t>
      </w:r>
      <w:r w:rsidR="00FC222C" w:rsidRPr="007D0243">
        <w:t xml:space="preserve">.1. </w:t>
      </w:r>
      <w:r w:rsidR="007D0243" w:rsidRPr="007D0243">
        <w:t>ПОСЛЕ ПРОВЕДЕНИЯ ГЛУШЕНИЯХ НА СКВАЖИНАХ С ГАЗОВЫМ ФАКТОРОМ БОЛЕЕ 200м3/т ТЕХНОЛОГИЧЕСКОЙ ЖИДКОСТЬЮ БЕЗ ПРИМЕНЕНИЯ БЛОКИРУЮЩИХ СОСТАВОВ</w:t>
      </w:r>
      <w:bookmarkEnd w:id="32"/>
    </w:p>
    <w:p w14:paraId="5ECC513F" w14:textId="5A4C46CF" w:rsidR="005D6067" w:rsidRPr="0027161D" w:rsidRDefault="00366B02" w:rsidP="005D6067">
      <w:pPr>
        <w:spacing w:after="240"/>
        <w:jc w:val="both"/>
        <w:rPr>
          <w:b/>
        </w:rPr>
      </w:pPr>
      <w:bookmarkStart w:id="33" w:name="_Toc54621681"/>
      <w:bookmarkEnd w:id="29"/>
      <w:r>
        <w:t xml:space="preserve">3.1.1. </w:t>
      </w:r>
      <w:r w:rsidR="005D6067">
        <w:t xml:space="preserve">По </w:t>
      </w:r>
      <w:r w:rsidR="005D6067" w:rsidRPr="0027161D">
        <w:t xml:space="preserve">окончании глушения (промывки) и истечении времени технологического отстоя, </w:t>
      </w:r>
      <w:r>
        <w:t xml:space="preserve">необходимо </w:t>
      </w:r>
      <w:r w:rsidR="005D6067" w:rsidRPr="0027161D">
        <w:t xml:space="preserve">произвести замер статического уровня в течение часа с отбивкой уровня в скважине с </w:t>
      </w:r>
      <w:r w:rsidR="005D6067" w:rsidRPr="0027161D">
        <w:rPr>
          <w:noProof/>
          <w:lang w:eastAsia="ru-RU"/>
        </w:rPr>
        <w:drawing>
          <wp:inline distT="0" distB="0" distL="0" distR="0" wp14:anchorId="53F5DB8F" wp14:editId="19F4DD89">
            <wp:extent cx="3231" cy="3232"/>
            <wp:effectExtent l="0" t="0" r="0" b="0"/>
            <wp:docPr id="12583" name="Picture 125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3" name="Picture 1258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31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6067" w:rsidRPr="0027161D">
        <w:t xml:space="preserve">интервалом 15 минут. По результатам замеров принимается решение об объеме </w:t>
      </w:r>
      <w:proofErr w:type="spellStart"/>
      <w:r w:rsidR="005D6067" w:rsidRPr="0027161D">
        <w:t>долива</w:t>
      </w:r>
      <w:proofErr w:type="spellEnd"/>
      <w:r w:rsidR="005D6067" w:rsidRPr="0027161D">
        <w:t xml:space="preserve"> скважины в процессе проведения СПО.</w:t>
      </w:r>
    </w:p>
    <w:p w14:paraId="5F55BF4B" w14:textId="3174A5B4" w:rsidR="005D6067" w:rsidRPr="0027161D" w:rsidRDefault="00366B02" w:rsidP="005D6067">
      <w:pPr>
        <w:spacing w:after="240"/>
        <w:jc w:val="both"/>
        <w:rPr>
          <w:b/>
        </w:rPr>
      </w:pPr>
      <w:r>
        <w:t xml:space="preserve">3.1.2. </w:t>
      </w:r>
      <w:r w:rsidR="005D6067" w:rsidRPr="0027161D">
        <w:t xml:space="preserve">Если по результатам замеров установлена стабилизация уровня в скважине без его падения и роста, объем </w:t>
      </w:r>
      <w:proofErr w:type="spellStart"/>
      <w:r w:rsidR="005D6067" w:rsidRPr="0027161D">
        <w:t>долива</w:t>
      </w:r>
      <w:proofErr w:type="spellEnd"/>
      <w:r w:rsidR="005D6067" w:rsidRPr="0027161D">
        <w:t xml:space="preserve"> при подъеме подземного оборудования должен равняться объему металла НКТ поднимаемого из скважины.</w:t>
      </w:r>
    </w:p>
    <w:p w14:paraId="79D46202" w14:textId="77777777" w:rsidR="00556AEC" w:rsidRDefault="00366B02" w:rsidP="005D6067">
      <w:pPr>
        <w:spacing w:after="240"/>
        <w:jc w:val="both"/>
      </w:pPr>
      <w:r>
        <w:t xml:space="preserve">3.1.3. </w:t>
      </w:r>
      <w:r w:rsidR="005D6067" w:rsidRPr="0027161D">
        <w:t>Если замеры показывают падение уровня в скважине с течением времени, требуется произвести расчет необхо</w:t>
      </w:r>
      <w:r w:rsidR="005D6067">
        <w:t xml:space="preserve">димого объема </w:t>
      </w:r>
      <w:proofErr w:type="spellStart"/>
      <w:r w:rsidR="005D6067">
        <w:t>долива</w:t>
      </w:r>
      <w:proofErr w:type="spellEnd"/>
      <w:r w:rsidR="005D6067">
        <w:t xml:space="preserve"> по формуле: </w:t>
      </w:r>
    </w:p>
    <w:p w14:paraId="07B64949" w14:textId="77777777" w:rsidR="00556AEC" w:rsidRDefault="005D6067" w:rsidP="008F5186">
      <w:pPr>
        <w:spacing w:after="240"/>
        <w:jc w:val="center"/>
        <w:rPr>
          <w:noProof/>
          <w:sz w:val="28"/>
        </w:rPr>
      </w:pPr>
      <w:r w:rsidRPr="008F5186">
        <w:rPr>
          <w:b/>
          <w:sz w:val="28"/>
          <w:lang w:val="en-US"/>
        </w:rPr>
        <w:t>V</w:t>
      </w:r>
      <w:r w:rsidRPr="008F5186">
        <w:rPr>
          <w:b/>
          <w:sz w:val="28"/>
        </w:rPr>
        <w:t>дол</w:t>
      </w:r>
      <w:r w:rsidRPr="008F5186">
        <w:rPr>
          <w:noProof/>
          <w:sz w:val="28"/>
        </w:rPr>
        <w:t xml:space="preserve"> </w:t>
      </w:r>
      <w:r w:rsidRPr="008F5186">
        <w:rPr>
          <w:b/>
          <w:sz w:val="28"/>
        </w:rPr>
        <w:t>(</w:t>
      </w:r>
      <w:r w:rsidRPr="008F5186">
        <w:rPr>
          <w:b/>
          <w:sz w:val="28"/>
          <w:lang w:val="en-US"/>
        </w:rPr>
        <w:t>V</w:t>
      </w:r>
      <w:r w:rsidRPr="008F5186">
        <w:rPr>
          <w:b/>
          <w:sz w:val="28"/>
        </w:rPr>
        <w:t>эк*</w:t>
      </w:r>
      <w:r w:rsidRPr="008F5186">
        <w:rPr>
          <w:b/>
          <w:sz w:val="28"/>
          <w:lang w:val="en-US"/>
        </w:rPr>
        <w:t>H</w:t>
      </w:r>
      <w:proofErr w:type="spellStart"/>
      <w:r w:rsidRPr="008F5186">
        <w:rPr>
          <w:b/>
          <w:sz w:val="28"/>
        </w:rPr>
        <w:t>пу</w:t>
      </w:r>
      <w:proofErr w:type="spellEnd"/>
      <w:proofErr w:type="gramStart"/>
      <w:r w:rsidRPr="008F5186">
        <w:rPr>
          <w:b/>
          <w:sz w:val="28"/>
        </w:rPr>
        <w:t>)+</w:t>
      </w:r>
      <w:proofErr w:type="gramEnd"/>
      <w:r w:rsidRPr="008F5186">
        <w:rPr>
          <w:b/>
          <w:sz w:val="28"/>
          <w:lang w:val="en-US"/>
        </w:rPr>
        <w:t>V</w:t>
      </w:r>
      <w:proofErr w:type="spellStart"/>
      <w:r w:rsidRPr="008F5186">
        <w:rPr>
          <w:b/>
          <w:sz w:val="28"/>
        </w:rPr>
        <w:t>нкт</w:t>
      </w:r>
      <w:proofErr w:type="spellEnd"/>
      <w:r w:rsidR="00556AEC">
        <w:rPr>
          <w:noProof/>
          <w:sz w:val="28"/>
        </w:rPr>
        <w:t xml:space="preserve">, </w:t>
      </w:r>
    </w:p>
    <w:p w14:paraId="29DCA5DA" w14:textId="77777777" w:rsidR="00CC10A1" w:rsidRDefault="00556AEC" w:rsidP="008F5186">
      <w:pPr>
        <w:spacing w:before="120"/>
        <w:ind w:left="567"/>
        <w:rPr>
          <w:noProof/>
        </w:rPr>
      </w:pPr>
      <w:r w:rsidRPr="00556AEC">
        <w:rPr>
          <w:noProof/>
        </w:rPr>
        <w:t>г</w:t>
      </w:r>
      <w:r w:rsidRPr="008F5186">
        <w:rPr>
          <w:noProof/>
        </w:rPr>
        <w:t>де</w:t>
      </w:r>
      <w:r w:rsidRPr="00556AEC">
        <w:rPr>
          <w:noProof/>
        </w:rPr>
        <w:t>:</w:t>
      </w:r>
    </w:p>
    <w:p w14:paraId="486D0661" w14:textId="0039D12C" w:rsidR="00556AEC" w:rsidRPr="008F5186" w:rsidRDefault="00556AEC" w:rsidP="008F5186">
      <w:pPr>
        <w:spacing w:before="120"/>
        <w:ind w:left="567"/>
      </w:pPr>
      <w:r w:rsidRPr="008F5186">
        <w:rPr>
          <w:b/>
          <w:lang w:val="en-US"/>
        </w:rPr>
        <w:t>V</w:t>
      </w:r>
      <w:r w:rsidRPr="008F5186">
        <w:rPr>
          <w:b/>
        </w:rPr>
        <w:t>дол -</w:t>
      </w:r>
      <w:r w:rsidRPr="008F5186">
        <w:t xml:space="preserve"> объем </w:t>
      </w:r>
      <w:proofErr w:type="spellStart"/>
      <w:r w:rsidRPr="008F5186">
        <w:t>долива</w:t>
      </w:r>
      <w:proofErr w:type="spellEnd"/>
      <w:r w:rsidRPr="008F5186">
        <w:t xml:space="preserve"> скважины, л/час;</w:t>
      </w:r>
    </w:p>
    <w:p w14:paraId="563A76C1" w14:textId="3C7411B9" w:rsidR="00556AEC" w:rsidRPr="008F5186" w:rsidRDefault="00556AEC" w:rsidP="00CC10A1">
      <w:pPr>
        <w:spacing w:before="120"/>
        <w:ind w:left="567"/>
      </w:pPr>
      <w:r w:rsidRPr="008F5186">
        <w:rPr>
          <w:b/>
          <w:lang w:val="en-US"/>
        </w:rPr>
        <w:t>V</w:t>
      </w:r>
      <w:r w:rsidRPr="008F5186">
        <w:rPr>
          <w:b/>
        </w:rPr>
        <w:t>эк -</w:t>
      </w:r>
      <w:r w:rsidRPr="008F5186">
        <w:t xml:space="preserve"> внутренний объем эксплуатационной колонны, л;</w:t>
      </w:r>
    </w:p>
    <w:p w14:paraId="4BD8B0D6" w14:textId="3A6C5A61" w:rsidR="00556AEC" w:rsidRPr="008F5186" w:rsidRDefault="00556AEC" w:rsidP="00CC10A1">
      <w:pPr>
        <w:spacing w:before="120"/>
        <w:ind w:left="567"/>
      </w:pPr>
      <w:r w:rsidRPr="008F5186">
        <w:rPr>
          <w:b/>
          <w:lang w:val="en-US"/>
        </w:rPr>
        <w:t>V</w:t>
      </w:r>
      <w:proofErr w:type="spellStart"/>
      <w:r w:rsidRPr="008F5186">
        <w:rPr>
          <w:b/>
        </w:rPr>
        <w:t>нкт</w:t>
      </w:r>
      <w:proofErr w:type="spellEnd"/>
      <w:r w:rsidRPr="008F5186">
        <w:rPr>
          <w:b/>
        </w:rPr>
        <w:t xml:space="preserve"> -</w:t>
      </w:r>
      <w:r w:rsidRPr="008F5186">
        <w:t xml:space="preserve"> объем поднятых НКТ, л;</w:t>
      </w:r>
    </w:p>
    <w:p w14:paraId="77987F2D" w14:textId="52CD6963" w:rsidR="005D6067" w:rsidRPr="00556AEC" w:rsidRDefault="00556AEC" w:rsidP="00CC10A1">
      <w:pPr>
        <w:spacing w:before="120"/>
        <w:ind w:left="567"/>
        <w:rPr>
          <w:noProof/>
        </w:rPr>
      </w:pPr>
      <w:proofErr w:type="spellStart"/>
      <w:r w:rsidRPr="008F5186">
        <w:rPr>
          <w:b/>
        </w:rPr>
        <w:t>Нпу</w:t>
      </w:r>
      <w:proofErr w:type="spellEnd"/>
      <w:r w:rsidRPr="008F5186">
        <w:t xml:space="preserve"> - величина падения уровня жидкости в скважине по КВУ, м/час</w:t>
      </w:r>
      <w:r>
        <w:rPr>
          <w:sz w:val="20"/>
          <w:szCs w:val="20"/>
        </w:rPr>
        <w:t>.</w:t>
      </w:r>
    </w:p>
    <w:p w14:paraId="3053E6DF" w14:textId="63F1F112" w:rsidR="005D6067" w:rsidRPr="000579D6" w:rsidRDefault="00761FE2" w:rsidP="008F5186">
      <w:pPr>
        <w:spacing w:before="240" w:after="240"/>
        <w:jc w:val="both"/>
      </w:pPr>
      <w:r>
        <w:t xml:space="preserve">3.1.4. </w:t>
      </w:r>
      <w:r w:rsidR="005D6067" w:rsidRPr="000579D6">
        <w:t>В процессе проведения СПО, отбивку уровня в скважине производить через каждые</w:t>
      </w:r>
      <w:r w:rsidR="005D6067">
        <w:t xml:space="preserve"> 4 часа</w:t>
      </w:r>
      <w:r w:rsidR="005D6067" w:rsidRPr="000579D6">
        <w:t xml:space="preserve"> работы. При изменении уровня в скважине от первоначально замеренного на 100 и </w:t>
      </w:r>
      <w:r w:rsidR="005D6067">
        <w:t>более</w:t>
      </w:r>
      <w:r w:rsidR="005D6067" w:rsidRPr="000579D6">
        <w:t xml:space="preserve"> метров в сторону уменьшения или возрастания, необходимо скорректировать объем </w:t>
      </w:r>
      <w:proofErr w:type="spellStart"/>
      <w:r w:rsidR="005D6067" w:rsidRPr="000579D6">
        <w:t>долива</w:t>
      </w:r>
      <w:proofErr w:type="spellEnd"/>
      <w:r w:rsidR="005D6067" w:rsidRPr="000579D6">
        <w:t xml:space="preserve"> и добиться</w:t>
      </w:r>
      <w:r w:rsidR="005D6067">
        <w:t xml:space="preserve"> стабилизации уровня в скважине.</w:t>
      </w:r>
    </w:p>
    <w:p w14:paraId="1DCCC6DD" w14:textId="658F9D40" w:rsidR="005D6067" w:rsidRDefault="00761FE2" w:rsidP="005D6067">
      <w:pPr>
        <w:spacing w:after="240"/>
        <w:jc w:val="both"/>
      </w:pPr>
      <w:r>
        <w:t xml:space="preserve">3.1.5. </w:t>
      </w:r>
      <w:r w:rsidR="005D6067" w:rsidRPr="000579D6">
        <w:t xml:space="preserve">Если по данным замера уровень в скважине растет, необходимо выполнить повторное </w:t>
      </w:r>
      <w:r w:rsidR="005D6067" w:rsidRPr="000579D6">
        <w:rPr>
          <w:noProof/>
          <w:lang w:eastAsia="ru-RU"/>
        </w:rPr>
        <w:drawing>
          <wp:inline distT="0" distB="0" distL="0" distR="0" wp14:anchorId="61E3896A" wp14:editId="711B8DA2">
            <wp:extent cx="3231" cy="3232"/>
            <wp:effectExtent l="0" t="0" r="0" b="0"/>
            <wp:docPr id="12596" name="Picture 125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6" name="Picture 12596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1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6067" w:rsidRPr="000579D6">
        <w:t>глушение скважины, сделав перерасчет плотности жидкости глушения в соответствии с уточненными геологической службой</w:t>
      </w:r>
      <w:r w:rsidR="005D6067">
        <w:t xml:space="preserve"> данными по пластовому давлению</w:t>
      </w:r>
      <w:r w:rsidR="005D6067" w:rsidRPr="00AA31B7">
        <w:t>.</w:t>
      </w:r>
      <w:r w:rsidR="00AA31B7" w:rsidRPr="00AA31B7">
        <w:t xml:space="preserve"> Геологическая служба укрупненного нефтепромысла производит перерасчет плотности жидкости глушения на основании предоставленных актов от Подрядчика на глушение, с приложением данных системы контроля параметров жидкости и актов инструментальных замеров удельного веса жидкости глушения на скважине.</w:t>
      </w:r>
    </w:p>
    <w:p w14:paraId="6FF491FF" w14:textId="1599EEE4" w:rsidR="005C1FEE" w:rsidRPr="005C5EA0" w:rsidRDefault="00040744" w:rsidP="0062147E">
      <w:pPr>
        <w:pStyle w:val="S20"/>
        <w:tabs>
          <w:tab w:val="left" w:pos="567"/>
        </w:tabs>
        <w:spacing w:before="240"/>
        <w:rPr>
          <w:highlight w:val="lightGray"/>
        </w:rPr>
      </w:pPr>
      <w:bookmarkStart w:id="34" w:name="_Toc170470613"/>
      <w:r w:rsidRPr="008D62BC">
        <w:t>3</w:t>
      </w:r>
      <w:r w:rsidR="00C2332C" w:rsidRPr="008D62BC">
        <w:t>.2</w:t>
      </w:r>
      <w:r w:rsidR="005C1FEE" w:rsidRPr="008D62BC">
        <w:t xml:space="preserve">. </w:t>
      </w:r>
      <w:bookmarkEnd w:id="33"/>
      <w:r w:rsidR="008D62BC" w:rsidRPr="008D62BC">
        <w:t>ПОСЛЕ</w:t>
      </w:r>
      <w:r w:rsidR="008D62BC" w:rsidRPr="00315D61">
        <w:t xml:space="preserve"> ПРОВЕДЕНИЯ ГЛУШЕНИЯ ИЛИ ПРОМЫВКИ СКВАЖИНЫ БЕЗ ВЫХОДА ЦИРКУЛЯЦИИ</w:t>
      </w:r>
      <w:bookmarkEnd w:id="34"/>
    </w:p>
    <w:p w14:paraId="77080D74" w14:textId="2D50D51B" w:rsidR="005C1FEE" w:rsidRPr="00366B02" w:rsidRDefault="008D62BC" w:rsidP="008D62BC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8D62BC">
        <w:rPr>
          <w:lang w:eastAsia="ru-RU"/>
        </w:rPr>
        <w:t>На скважинах</w:t>
      </w:r>
      <w:r>
        <w:rPr>
          <w:lang w:eastAsia="ru-RU"/>
        </w:rPr>
        <w:t xml:space="preserve"> </w:t>
      </w:r>
      <w:r w:rsidR="005C1FEE" w:rsidRPr="00E474BA">
        <w:rPr>
          <w:lang w:eastAsia="ru-RU"/>
        </w:rPr>
        <w:t xml:space="preserve"> </w:t>
      </w:r>
      <w:r w:rsidRPr="000579D6">
        <w:t>с АНПД по окончании глушения (</w:t>
      </w:r>
      <w:r>
        <w:t>промывки</w:t>
      </w:r>
      <w:r w:rsidRPr="000579D6">
        <w:t xml:space="preserve">) </w:t>
      </w:r>
      <w:r w:rsidR="008F5186">
        <w:t>технологический отстой</w:t>
      </w:r>
      <w:r w:rsidRPr="000579D6">
        <w:t xml:space="preserve"> не производится, </w:t>
      </w:r>
      <w:r w:rsidRPr="000579D6">
        <w:rPr>
          <w:noProof/>
          <w:lang w:eastAsia="ru-RU"/>
        </w:rPr>
        <w:drawing>
          <wp:inline distT="0" distB="0" distL="0" distR="0" wp14:anchorId="72195021" wp14:editId="50240869">
            <wp:extent cx="6465" cy="6464"/>
            <wp:effectExtent l="0" t="0" r="0" b="0"/>
            <wp:docPr id="12597" name="Picture 12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7" name="Picture 1259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65" cy="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579D6">
        <w:t xml:space="preserve">замер КВУ проводится сразу. По результату КВУ производится расчет объема доливаемой </w:t>
      </w:r>
      <w:r w:rsidRPr="00366B02">
        <w:t>жидкости.</w:t>
      </w:r>
    </w:p>
    <w:p w14:paraId="12219E90" w14:textId="523C7EC1" w:rsidR="002B2CB8" w:rsidRPr="008F5186" w:rsidRDefault="00040744" w:rsidP="00EE56E1">
      <w:pPr>
        <w:pStyle w:val="20"/>
      </w:pPr>
      <w:bookmarkStart w:id="35" w:name="_Toc54621656"/>
      <w:bookmarkStart w:id="36" w:name="_Toc170470614"/>
      <w:r w:rsidRPr="008F5186">
        <w:t>3</w:t>
      </w:r>
      <w:r w:rsidR="005C5EA0" w:rsidRPr="008F5186">
        <w:t>.3</w:t>
      </w:r>
      <w:r w:rsidR="00023049" w:rsidRPr="008F5186">
        <w:t xml:space="preserve">. </w:t>
      </w:r>
      <w:bookmarkEnd w:id="35"/>
      <w:r w:rsidR="00EC25E6" w:rsidRPr="00366B02">
        <w:t>ПЕРЕД ПРОВЕДЕНИЕМ МОНТАЖА УЭЦН</w:t>
      </w:r>
      <w:bookmarkEnd w:id="36"/>
    </w:p>
    <w:p w14:paraId="62082A4C" w14:textId="79FD946E" w:rsidR="002B2CB8" w:rsidRPr="00366B02" w:rsidRDefault="009A092B" w:rsidP="009A092B">
      <w:pPr>
        <w:spacing w:after="240"/>
        <w:jc w:val="both"/>
      </w:pPr>
      <w:r w:rsidRPr="00366B02">
        <w:t xml:space="preserve">На скважинах с АНПД или высоким газовым фактором более 200 м3/т, с целью недопущения </w:t>
      </w:r>
      <w:proofErr w:type="spellStart"/>
      <w:r w:rsidR="008F5186">
        <w:t>газонефтеводопроявления</w:t>
      </w:r>
      <w:proofErr w:type="spellEnd"/>
      <w:r w:rsidR="008F5186" w:rsidRPr="00366B02">
        <w:t xml:space="preserve"> </w:t>
      </w:r>
      <w:r w:rsidRPr="00366B02">
        <w:t xml:space="preserve">в процессе спуска оборудования проводится снятие КВУ в течение часа для определения стабильности статического уровня в скважине. Если уровень не стабилен, добиться его стабилизации регулированием объема </w:t>
      </w:r>
      <w:proofErr w:type="spellStart"/>
      <w:r w:rsidRPr="00366B02">
        <w:t>долива</w:t>
      </w:r>
      <w:proofErr w:type="spellEnd"/>
      <w:r w:rsidRPr="00366B02">
        <w:t>. При не стабильном уровне в скважине, монтаж УЭЦН не начинать.</w:t>
      </w:r>
    </w:p>
    <w:p w14:paraId="2639BBD0" w14:textId="590F637E" w:rsidR="00C2280C" w:rsidRPr="008F5186" w:rsidRDefault="00040744" w:rsidP="00C2280C">
      <w:pPr>
        <w:pStyle w:val="20"/>
      </w:pPr>
      <w:bookmarkStart w:id="37" w:name="_Toc54621659"/>
      <w:bookmarkStart w:id="38" w:name="_Toc61081890"/>
      <w:bookmarkStart w:id="39" w:name="_Toc170470615"/>
      <w:bookmarkStart w:id="40" w:name="_Toc9432973"/>
      <w:r w:rsidRPr="008F5186">
        <w:t>3</w:t>
      </w:r>
      <w:r w:rsidR="00C2280C" w:rsidRPr="008F5186">
        <w:t>.4.</w:t>
      </w:r>
      <w:r w:rsidR="00C2280C" w:rsidRPr="008F5186">
        <w:tab/>
      </w:r>
      <w:bookmarkEnd w:id="37"/>
      <w:bookmarkEnd w:id="38"/>
      <w:r w:rsidR="005B50A0" w:rsidRPr="00366B02">
        <w:t>ПРИ ОСЛОЖНЕНИЯХ ПО СРЫВУ И ИЗВЛЕЧЕНИЮ ПАКЕРНОГО ОБОРУДОВАНИЯ</w:t>
      </w:r>
      <w:bookmarkEnd w:id="39"/>
    </w:p>
    <w:bookmarkEnd w:id="40"/>
    <w:p w14:paraId="000CF870" w14:textId="77451E85" w:rsidR="005B50A0" w:rsidRDefault="005B50A0" w:rsidP="005B50A0">
      <w:pPr>
        <w:spacing w:after="240"/>
        <w:jc w:val="both"/>
      </w:pPr>
      <w:r w:rsidRPr="00366B02">
        <w:t xml:space="preserve">На скважинах оборудованных </w:t>
      </w:r>
      <w:proofErr w:type="spellStart"/>
      <w:r w:rsidRPr="00366B02">
        <w:t>пакером</w:t>
      </w:r>
      <w:proofErr w:type="spellEnd"/>
      <w:r w:rsidRPr="00366B02">
        <w:t xml:space="preserve"> и не возможности его срыва, при подъеме с </w:t>
      </w:r>
      <w:proofErr w:type="spellStart"/>
      <w:r w:rsidRPr="00366B02">
        <w:t>поршневанием</w:t>
      </w:r>
      <w:proofErr w:type="spellEnd"/>
      <w:r w:rsidRPr="00366B02">
        <w:t xml:space="preserve"> производить</w:t>
      </w:r>
      <w:r w:rsidRPr="000579D6">
        <w:t xml:space="preserve"> отбивку уровня для определения разности уровней в </w:t>
      </w:r>
      <w:proofErr w:type="spellStart"/>
      <w:r w:rsidRPr="000579D6">
        <w:t>затрубном</w:t>
      </w:r>
      <w:proofErr w:type="spellEnd"/>
      <w:r w:rsidRPr="000579D6">
        <w:t xml:space="preserve"> </w:t>
      </w:r>
      <w:r w:rsidRPr="000579D6">
        <w:rPr>
          <w:noProof/>
          <w:lang w:eastAsia="ru-RU"/>
        </w:rPr>
        <w:drawing>
          <wp:inline distT="0" distB="0" distL="0" distR="0" wp14:anchorId="0CA391D8" wp14:editId="7A1EC4F0">
            <wp:extent cx="3232" cy="3232"/>
            <wp:effectExtent l="0" t="0" r="0" b="0"/>
            <wp:docPr id="14775" name="Picture 147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5" name="Picture 14775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579D6">
        <w:rPr>
          <w:noProof/>
          <w:lang w:eastAsia="ru-RU"/>
        </w:rPr>
        <w:drawing>
          <wp:inline distT="0" distB="0" distL="0" distR="0" wp14:anchorId="09761EE6" wp14:editId="138C1AA0">
            <wp:extent cx="3232" cy="3232"/>
            <wp:effectExtent l="0" t="0" r="0" b="0"/>
            <wp:docPr id="14776" name="Picture 14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6" name="Picture 1477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579D6">
        <w:t xml:space="preserve">пространстве и НКТ. При установлении значительной разницы в уровнях (100 и более метров) выполнить мероприятия по выравниванию уровней в НКТ и </w:t>
      </w:r>
      <w:proofErr w:type="spellStart"/>
      <w:r w:rsidRPr="000579D6">
        <w:t>затрубном</w:t>
      </w:r>
      <w:proofErr w:type="spellEnd"/>
      <w:r w:rsidRPr="000579D6">
        <w:t xml:space="preserve"> пространстве, после чего повторить попытку срыва и извлечения </w:t>
      </w:r>
      <w:proofErr w:type="spellStart"/>
      <w:r w:rsidRPr="000579D6">
        <w:t>пакера</w:t>
      </w:r>
      <w:proofErr w:type="spellEnd"/>
      <w:r w:rsidRPr="000579D6">
        <w:t xml:space="preserve"> из скважины.</w:t>
      </w:r>
    </w:p>
    <w:p w14:paraId="3AB6E3F4" w14:textId="3CB8629B" w:rsidR="008C69AA" w:rsidRPr="00761FE2" w:rsidRDefault="008C69AA" w:rsidP="008C69AA">
      <w:pPr>
        <w:pStyle w:val="20"/>
      </w:pPr>
      <w:bookmarkStart w:id="41" w:name="_Toc170470616"/>
      <w:r w:rsidRPr="008F5186">
        <w:t>3.5.</w:t>
      </w:r>
      <w:r w:rsidRPr="008F5186">
        <w:tab/>
        <w:t>ПРИ ПРОВЕДЕНИИ ПЕРФОРАЦИИ ЭКСПЛУАТАЦИОННОЙ КОЛОННЫ</w:t>
      </w:r>
      <w:bookmarkEnd w:id="41"/>
    </w:p>
    <w:p w14:paraId="4AE8535D" w14:textId="07093B28" w:rsidR="008C69AA" w:rsidRPr="00761FE2" w:rsidRDefault="00761FE2" w:rsidP="008C69AA">
      <w:pPr>
        <w:spacing w:after="240"/>
        <w:jc w:val="both"/>
      </w:pPr>
      <w:r>
        <w:t xml:space="preserve">3.5.1. </w:t>
      </w:r>
      <w:r w:rsidR="008C69AA" w:rsidRPr="00761FE2">
        <w:t>В интервалах продуктивных горизонтов, с использованием корпусных перфораторов, спускаемых на НКТ, перед инициацией перфоратора необходимо произвести отбивку статического уровня в скважине.</w:t>
      </w:r>
    </w:p>
    <w:p w14:paraId="4DD2EB3B" w14:textId="02102456" w:rsidR="008C69AA" w:rsidRPr="00761FE2" w:rsidRDefault="00761FE2" w:rsidP="008C69AA">
      <w:pPr>
        <w:spacing w:after="240"/>
        <w:jc w:val="both"/>
      </w:pPr>
      <w:r>
        <w:t xml:space="preserve">3.5.2. </w:t>
      </w:r>
      <w:r w:rsidR="008C69AA" w:rsidRPr="00761FE2">
        <w:t>После инициации перфоратора произвести снятие КВУ в течение часа с интервалом 15 минут. После стабилизации уровня, определиться в необходимости глушения скважины перед подъемом перфоратора.</w:t>
      </w:r>
    </w:p>
    <w:p w14:paraId="2F97051C" w14:textId="10344A5B" w:rsidR="008C69AA" w:rsidRPr="00761FE2" w:rsidRDefault="00761FE2" w:rsidP="008C69AA">
      <w:pPr>
        <w:spacing w:after="240"/>
        <w:jc w:val="both"/>
        <w:rPr>
          <w:rFonts w:ascii="Arial" w:hAnsi="Arial" w:cs="Arial"/>
          <w:b/>
        </w:rPr>
      </w:pPr>
      <w:r>
        <w:t xml:space="preserve">3.5.3. </w:t>
      </w:r>
      <w:r w:rsidR="008C69AA" w:rsidRPr="00761FE2">
        <w:t xml:space="preserve">При подъеме уровня в скважине и образовании избыточного давления на устье, выполнить замер пластового давления или вычислить его расчетным методом. На основании величины </w:t>
      </w:r>
      <w:r w:rsidR="008C69AA" w:rsidRPr="00E276E0">
        <w:rPr>
          <w:noProof/>
          <w:lang w:eastAsia="ru-RU"/>
        </w:rPr>
        <w:drawing>
          <wp:inline distT="0" distB="0" distL="0" distR="0" wp14:anchorId="4FABD25F" wp14:editId="0DB26021">
            <wp:extent cx="3232" cy="3232"/>
            <wp:effectExtent l="0" t="0" r="0" b="0"/>
            <wp:docPr id="14778" name="Picture 14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8" name="Picture 1477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69AA" w:rsidRPr="00761FE2">
        <w:t xml:space="preserve">пластового давления. выполнить расчет плотности жидкости глушения и произвести глушение. По окончании глушения и истечении времени технологического отстоя, дальнейшие работы производить аналогично указанным в </w:t>
      </w:r>
      <w:r>
        <w:t xml:space="preserve">подразделе </w:t>
      </w:r>
      <w:r w:rsidR="008C69AA" w:rsidRPr="00761FE2">
        <w:t>3.1</w:t>
      </w:r>
      <w:r>
        <w:t xml:space="preserve"> настоящей Технологической инструкции</w:t>
      </w:r>
      <w:r w:rsidR="008C69AA" w:rsidRPr="00761FE2">
        <w:t>.</w:t>
      </w:r>
    </w:p>
    <w:p w14:paraId="31B0CC0E" w14:textId="03C406F0" w:rsidR="008C69AA" w:rsidRDefault="00A220E1" w:rsidP="00A220E1">
      <w:pPr>
        <w:pStyle w:val="20"/>
      </w:pPr>
      <w:bookmarkStart w:id="42" w:name="_Toc170470617"/>
      <w:r w:rsidRPr="008F5186">
        <w:t>3.6.</w:t>
      </w:r>
      <w:r w:rsidRPr="008F5186">
        <w:tab/>
      </w:r>
      <w:r w:rsidRPr="00315D61">
        <w:t>ПОСЛЕ ПРОВЕДЕНИЯ РАБОТ ПО ОСВОЕНИЮ СКВАЖИНЫ</w:t>
      </w:r>
      <w:bookmarkEnd w:id="42"/>
    </w:p>
    <w:p w14:paraId="00A869A6" w14:textId="77777777" w:rsidR="00761FE2" w:rsidRPr="005C5187" w:rsidRDefault="00761FE2" w:rsidP="00761FE2">
      <w:pPr>
        <w:spacing w:after="240"/>
        <w:jc w:val="both"/>
        <w:rPr>
          <w:rFonts w:ascii="Arial" w:hAnsi="Arial" w:cs="Arial"/>
          <w:b/>
        </w:rPr>
      </w:pPr>
      <w:bookmarkStart w:id="43" w:name="_Toc153013102"/>
      <w:bookmarkStart w:id="44" w:name="_Toc156727027"/>
      <w:bookmarkStart w:id="45" w:name="_Toc164238421"/>
      <w:bookmarkEnd w:id="30"/>
      <w:bookmarkEnd w:id="31"/>
      <w:r>
        <w:t xml:space="preserve">3.6.1. </w:t>
      </w:r>
      <w:r w:rsidR="00AB7294" w:rsidRPr="000579D6">
        <w:t xml:space="preserve">Перед подъемом подземного оборудования, после проведённых работ по освоению выполнить снятие КВУ в течение часа для определения стабильности статического уровня в </w:t>
      </w:r>
      <w:r w:rsidR="00AB7294" w:rsidRPr="000579D6">
        <w:rPr>
          <w:noProof/>
          <w:lang w:eastAsia="ru-RU"/>
        </w:rPr>
        <w:drawing>
          <wp:inline distT="0" distB="0" distL="0" distR="0" wp14:anchorId="4BFC3317" wp14:editId="2540CE67">
            <wp:extent cx="3232" cy="3232"/>
            <wp:effectExtent l="0" t="0" r="0" b="0"/>
            <wp:docPr id="14779" name="Picture 147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9" name="Picture 14779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294" w:rsidRPr="000579D6">
        <w:t xml:space="preserve">скважине. При подъеме уровня в скважине и образовании избыточного давления на устье, </w:t>
      </w:r>
      <w:r w:rsidR="00AB7294" w:rsidRPr="000579D6">
        <w:rPr>
          <w:noProof/>
          <w:lang w:eastAsia="ru-RU"/>
        </w:rPr>
        <w:drawing>
          <wp:inline distT="0" distB="0" distL="0" distR="0" wp14:anchorId="423AFF1D" wp14:editId="6C59D020">
            <wp:extent cx="3232" cy="3232"/>
            <wp:effectExtent l="0" t="0" r="0" b="0"/>
            <wp:docPr id="14780" name="Picture 14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0" name="Picture 1478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294" w:rsidRPr="000579D6">
        <w:t xml:space="preserve">выполнить замер пластового давления или вычислить его расчетным методом. На основании величины пластового давления выполнить расчет плотности жидкости глушения и произвести глушение. По окончании глушения и истечении времени технологического </w:t>
      </w:r>
      <w:r w:rsidR="00AB7294" w:rsidRPr="000579D6">
        <w:rPr>
          <w:noProof/>
          <w:lang w:eastAsia="ru-RU"/>
        </w:rPr>
        <w:drawing>
          <wp:inline distT="0" distB="0" distL="0" distR="0" wp14:anchorId="4C925E99" wp14:editId="264400E8">
            <wp:extent cx="3232" cy="3232"/>
            <wp:effectExtent l="0" t="0" r="0" b="0"/>
            <wp:docPr id="14781" name="Picture 147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1" name="Picture 1478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32" cy="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294" w:rsidRPr="000579D6">
        <w:t>отстоя, дальнейшие работы производить</w:t>
      </w:r>
      <w:r w:rsidR="00AB7294">
        <w:t xml:space="preserve"> аналогично указанным в </w:t>
      </w:r>
      <w:r>
        <w:t xml:space="preserve">подразделе </w:t>
      </w:r>
      <w:r w:rsidRPr="005C5187">
        <w:t>3.1</w:t>
      </w:r>
      <w:r>
        <w:t xml:space="preserve"> настоящей Технологической инструкции</w:t>
      </w:r>
      <w:r w:rsidRPr="005C5187">
        <w:t>.</w:t>
      </w:r>
    </w:p>
    <w:p w14:paraId="54BC0442" w14:textId="147F5B17" w:rsidR="00AB7294" w:rsidRPr="00664043" w:rsidRDefault="00761FE2" w:rsidP="00AB7294">
      <w:pPr>
        <w:spacing w:after="240"/>
        <w:jc w:val="both"/>
        <w:rPr>
          <w:rFonts w:ascii="Arial" w:hAnsi="Arial" w:cs="Arial"/>
        </w:rPr>
      </w:pPr>
      <w:r>
        <w:t xml:space="preserve">3.6.2. </w:t>
      </w:r>
      <w:r w:rsidR="00AB7294" w:rsidRPr="00664043">
        <w:t xml:space="preserve">Если в течение суток уровень в скважине стабилен при установленном объеме </w:t>
      </w:r>
      <w:proofErr w:type="spellStart"/>
      <w:r w:rsidR="00AB7294" w:rsidRPr="00664043">
        <w:t>долива</w:t>
      </w:r>
      <w:proofErr w:type="spellEnd"/>
      <w:r w:rsidR="00AB7294" w:rsidRPr="00664043">
        <w:t>, временной промежуток между отбивкой уровней возможно увеличить по согласован</w:t>
      </w:r>
      <w:r w:rsidR="00AB7294">
        <w:t>ию с технологическими службами З</w:t>
      </w:r>
      <w:r w:rsidR="00AB7294" w:rsidRPr="00664043">
        <w:t xml:space="preserve">аказчика и </w:t>
      </w:r>
      <w:r w:rsidR="00201CA8">
        <w:t>Подрядчика.</w:t>
      </w:r>
    </w:p>
    <w:p w14:paraId="226D2751" w14:textId="77777777" w:rsidR="00123C51" w:rsidRPr="00E474BA" w:rsidRDefault="00123C51" w:rsidP="00E72C28">
      <w:pPr>
        <w:pStyle w:val="10"/>
      </w:pPr>
      <w:r w:rsidRPr="00E474BA">
        <w:br w:type="page"/>
      </w:r>
    </w:p>
    <w:p w14:paraId="74B23600" w14:textId="7CDCE9AB" w:rsidR="0038679F" w:rsidRDefault="00372AA2" w:rsidP="0038679F">
      <w:pPr>
        <w:pStyle w:val="10"/>
      </w:pPr>
      <w:bookmarkStart w:id="46" w:name="_Toc170470618"/>
      <w:r>
        <w:t>4</w:t>
      </w:r>
      <w:r w:rsidR="00023049" w:rsidRPr="00E474BA">
        <w:t xml:space="preserve">. </w:t>
      </w:r>
      <w:bookmarkStart w:id="47" w:name="_Toc44403932"/>
      <w:bookmarkEnd w:id="43"/>
      <w:bookmarkEnd w:id="44"/>
      <w:bookmarkEnd w:id="45"/>
      <w:r w:rsidR="0038679F" w:rsidRPr="001F1BD1">
        <w:t>РАЗГРАНИЧЕНИЕ ОТВЕТСТВЕННОСТИ</w:t>
      </w:r>
      <w:bookmarkEnd w:id="46"/>
      <w:bookmarkEnd w:id="47"/>
    </w:p>
    <w:p w14:paraId="1D1CDF55" w14:textId="3950865D" w:rsidR="0038679F" w:rsidRPr="00CD2DAA" w:rsidRDefault="00761FE2" w:rsidP="0038679F">
      <w:pPr>
        <w:spacing w:after="240"/>
        <w:jc w:val="both"/>
      </w:pPr>
      <w:r>
        <w:t xml:space="preserve">4.1. </w:t>
      </w:r>
      <w:r w:rsidR="0038679F" w:rsidRPr="00CD2DAA">
        <w:t>Технологическая и геологическая службы укрупненного нефтепромысла, участвующие в составлении планов работ на ремонт скважин</w:t>
      </w:r>
      <w:r w:rsidR="00213B86">
        <w:t xml:space="preserve"> 1 и 2 категории по газовому фактору</w:t>
      </w:r>
      <w:r w:rsidR="0038679F" w:rsidRPr="00CD2DAA">
        <w:t xml:space="preserve">, </w:t>
      </w:r>
      <w:r w:rsidR="00213B86">
        <w:t xml:space="preserve">указывают в плане работ на необходимость </w:t>
      </w:r>
      <w:r w:rsidR="0038679F" w:rsidRPr="00CD2DAA">
        <w:t>контрол</w:t>
      </w:r>
      <w:r w:rsidR="00213B86">
        <w:t xml:space="preserve">я </w:t>
      </w:r>
      <w:r w:rsidR="0038679F" w:rsidRPr="00CD2DAA">
        <w:t>уровня жидкости в скважине во время проведения СПО через каждые 4 часа работы.</w:t>
      </w:r>
    </w:p>
    <w:p w14:paraId="77B08DA7" w14:textId="3BD91FCF" w:rsidR="0038679F" w:rsidRPr="00CD2DAA" w:rsidRDefault="00761FE2" w:rsidP="0038679F">
      <w:pPr>
        <w:pStyle w:val="aff0"/>
        <w:spacing w:after="240"/>
        <w:ind w:left="0"/>
        <w:contextualSpacing w:val="0"/>
        <w:jc w:val="both"/>
      </w:pPr>
      <w:r>
        <w:t xml:space="preserve">4.2. </w:t>
      </w:r>
      <w:r w:rsidR="0038679F" w:rsidRPr="00CD2DAA">
        <w:t>Мастер бригады ТКРС обеспечивает готовность скважины для проведения замеров.</w:t>
      </w:r>
    </w:p>
    <w:p w14:paraId="4B372E56" w14:textId="4E5B7775" w:rsidR="0038679F" w:rsidRPr="00CD2DAA" w:rsidRDefault="00761FE2" w:rsidP="0038679F">
      <w:pPr>
        <w:pStyle w:val="aff0"/>
        <w:spacing w:after="240"/>
        <w:ind w:left="0"/>
        <w:contextualSpacing w:val="0"/>
        <w:jc w:val="both"/>
      </w:pPr>
      <w:r>
        <w:t xml:space="preserve">4.3. </w:t>
      </w:r>
      <w:r w:rsidR="0038679F" w:rsidRPr="00CD2DAA">
        <w:t xml:space="preserve">Бурильщик </w:t>
      </w:r>
      <w:r w:rsidR="00201CA8">
        <w:t xml:space="preserve">капитального ремонта скважин </w:t>
      </w:r>
      <w:r w:rsidR="0038679F" w:rsidRPr="00CD2DAA">
        <w:t>производит отбивку статического уровня жидкости в скважине и заносит в вахтовый журнал бригады ТКРС данные по отбивке уровня с указанием времени.</w:t>
      </w:r>
    </w:p>
    <w:p w14:paraId="41FD30F1" w14:textId="0582EE48" w:rsidR="0038679F" w:rsidRDefault="0038679F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4F4A9FAF" w14:textId="736B28D3" w:rsidR="00E70701" w:rsidRPr="00E474BA" w:rsidRDefault="00F74301" w:rsidP="0038679F">
      <w:pPr>
        <w:pStyle w:val="10"/>
      </w:pPr>
      <w:bookmarkStart w:id="48" w:name="_Toc170470619"/>
      <w:r>
        <w:t>5</w:t>
      </w:r>
      <w:r w:rsidRPr="00E474BA">
        <w:t xml:space="preserve">. </w:t>
      </w:r>
      <w:r>
        <w:t>ССЫЛКИ</w:t>
      </w:r>
      <w:bookmarkEnd w:id="48"/>
    </w:p>
    <w:p w14:paraId="415F1C45" w14:textId="44A86C0C" w:rsidR="005026E8" w:rsidRDefault="00CC10A1" w:rsidP="009019AA">
      <w:pPr>
        <w:pStyle w:val="aff0"/>
        <w:numPr>
          <w:ilvl w:val="0"/>
          <w:numId w:val="39"/>
        </w:numPr>
        <w:spacing w:before="240" w:after="240"/>
        <w:ind w:left="567" w:hanging="567"/>
        <w:contextualSpacing w:val="0"/>
        <w:jc w:val="both"/>
      </w:pPr>
      <w:r>
        <w:t>П</w:t>
      </w:r>
      <w:r w:rsidR="005026E8">
        <w:t xml:space="preserve">риказ </w:t>
      </w:r>
      <w:proofErr w:type="spellStart"/>
      <w:r w:rsidR="005026E8">
        <w:t>Ростехнадзора</w:t>
      </w:r>
      <w:proofErr w:type="spellEnd"/>
      <w:r w:rsidR="005026E8">
        <w:t xml:space="preserve"> от </w:t>
      </w:r>
      <w:r w:rsidR="008F5186">
        <w:t>15.12.2020</w:t>
      </w:r>
      <w:r w:rsidR="005026E8">
        <w:t xml:space="preserve"> №</w:t>
      </w:r>
      <w:r w:rsidR="008F5186">
        <w:t xml:space="preserve">534 </w:t>
      </w:r>
      <w:r w:rsidR="005026E8">
        <w:t>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71A2DE79" w14:textId="0DF63AA3" w:rsidR="00CC10A1" w:rsidRDefault="00CC10A1" w:rsidP="009019AA">
      <w:pPr>
        <w:pStyle w:val="aff0"/>
        <w:numPr>
          <w:ilvl w:val="0"/>
          <w:numId w:val="39"/>
        </w:numPr>
        <w:spacing w:before="240" w:after="240"/>
        <w:ind w:left="567" w:hanging="567"/>
        <w:contextualSpacing w:val="0"/>
        <w:jc w:val="both"/>
      </w:pPr>
      <w:r>
        <w:t>Регламент бизнес-процесса ООО «Славнефть-Красноярскнефтегаз» № П2-05.01 РГБП-0010 ЮЛ-428 «Производство текущего, капитального ремонта скважин».</w:t>
      </w:r>
    </w:p>
    <w:p w14:paraId="34105D66" w14:textId="41210BA8" w:rsidR="005104E0" w:rsidRPr="00E474BA" w:rsidRDefault="005104E0" w:rsidP="008F5186">
      <w:pPr>
        <w:pStyle w:val="S0"/>
      </w:pPr>
    </w:p>
    <w:sectPr w:rsidR="005104E0" w:rsidRPr="00E474BA" w:rsidSect="000C2CB2">
      <w:headerReference w:type="even" r:id="rId26"/>
      <w:footerReference w:type="default" r:id="rId27"/>
      <w:headerReference w:type="first" r:id="rId2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609D47" w14:textId="77777777" w:rsidR="00F9015C" w:rsidRDefault="00F9015C" w:rsidP="00E70701">
      <w:r>
        <w:separator/>
      </w:r>
    </w:p>
    <w:p w14:paraId="067E75C7" w14:textId="77777777" w:rsidR="00F9015C" w:rsidRDefault="00F9015C"/>
  </w:endnote>
  <w:endnote w:type="continuationSeparator" w:id="0">
    <w:p w14:paraId="098CCAAC" w14:textId="77777777" w:rsidR="00F9015C" w:rsidRDefault="00F9015C" w:rsidP="00E70701">
      <w:r>
        <w:continuationSeparator/>
      </w:r>
    </w:p>
    <w:p w14:paraId="7947EF23" w14:textId="77777777" w:rsidR="00F9015C" w:rsidRDefault="00F901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E72C28" w:rsidRDefault="00E72C2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E72C28" w:rsidRPr="001049CD" w:rsidRDefault="00E72C2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E72C28" w14:paraId="398B1CDC" w14:textId="77777777" w:rsidTr="006C5BD9">
      <w:tc>
        <w:tcPr>
          <w:tcW w:w="9854" w:type="dxa"/>
          <w:gridSpan w:val="2"/>
        </w:tcPr>
        <w:p w14:paraId="01007F80" w14:textId="75F4EC2C" w:rsidR="00E72C28" w:rsidRPr="006C5BD9" w:rsidRDefault="00E72C2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E72C28" w:rsidRPr="00A038AA" w:rsidRDefault="00E72C2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72C28" w14:paraId="0A9DB757" w14:textId="77777777" w:rsidTr="006C5BD9">
      <w:tc>
        <w:tcPr>
          <w:tcW w:w="9854" w:type="dxa"/>
          <w:gridSpan w:val="2"/>
        </w:tcPr>
        <w:p w14:paraId="28DEE902" w14:textId="59B7E38A" w:rsidR="00E72C28" w:rsidRDefault="00E72C2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="00FC5575">
            <w:rPr>
              <w:rFonts w:ascii="Arial" w:hAnsi="Arial" w:cs="Arial"/>
              <w:sz w:val="16"/>
              <w:szCs w:val="16"/>
            </w:rPr>
            <w:t>2024</w:t>
          </w:r>
        </w:p>
      </w:tc>
    </w:tr>
    <w:tr w:rsidR="00E72C2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72C28" w:rsidRPr="00BD28EB" w:rsidRDefault="00E72C2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DA45F5B" w:rsidR="00E72C28" w:rsidRPr="00BD28EB" w:rsidRDefault="00E72C2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D022A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D022A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D08F78" w14:textId="77777777" w:rsidR="001D022A" w:rsidRDefault="001D022A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1EE09B3" w14:textId="77777777" w:rsidR="001D022A" w:rsidRDefault="001D022A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10.07.2024 16:49:19</w:t>
    </w:r>
  </w:p>
  <w:p w14:paraId="64A35594" w14:textId="1ED58F7A" w:rsidR="00E72C28" w:rsidRPr="001D022A" w:rsidRDefault="00E72C28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C54E8" w14:textId="77777777" w:rsidR="00761FE2" w:rsidRDefault="00761FE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61FE2" w14:paraId="0B9C2C17" w14:textId="77777777" w:rsidTr="008F5186">
      <w:tc>
        <w:tcPr>
          <w:tcW w:w="7994" w:type="dxa"/>
          <w:tcBorders>
            <w:top w:val="single" w:sz="12" w:space="0" w:color="0070C0"/>
          </w:tcBorders>
        </w:tcPr>
        <w:p w14:paraId="5753E2B6" w14:textId="77777777" w:rsidR="00761FE2" w:rsidRPr="00BD28EB" w:rsidRDefault="00761FE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82D4425" w14:textId="3E7AF633" w:rsidR="00761FE2" w:rsidRPr="00BD28EB" w:rsidRDefault="00761FE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D022A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D022A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0A622AF" w14:textId="77777777" w:rsidR="001D022A" w:rsidRDefault="001D022A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DE93489" w14:textId="77777777" w:rsidR="001D022A" w:rsidRDefault="001D022A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10.07.2024 16:49:19</w:t>
    </w:r>
  </w:p>
  <w:p w14:paraId="0154305F" w14:textId="693A5559" w:rsidR="00761FE2" w:rsidRPr="001D022A" w:rsidRDefault="00761FE2" w:rsidP="001D022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0B014C" w14:textId="77777777" w:rsidR="00F9015C" w:rsidRDefault="00F9015C" w:rsidP="00E70701">
      <w:r>
        <w:separator/>
      </w:r>
    </w:p>
    <w:p w14:paraId="2F3D908F" w14:textId="77777777" w:rsidR="00F9015C" w:rsidRDefault="00F9015C"/>
  </w:footnote>
  <w:footnote w:type="continuationSeparator" w:id="0">
    <w:p w14:paraId="086FEAD1" w14:textId="77777777" w:rsidR="00F9015C" w:rsidRDefault="00F9015C" w:rsidP="00E70701">
      <w:r>
        <w:continuationSeparator/>
      </w:r>
    </w:p>
    <w:p w14:paraId="4890065A" w14:textId="77777777" w:rsidR="00F9015C" w:rsidRDefault="00F901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E6DE057" w:rsidR="00E72C28" w:rsidRDefault="00E72C2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72C28" w:rsidRPr="00660D57" w14:paraId="6C62B538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EC09D03" w:rsidR="00E72C28" w:rsidRPr="00660D57" w:rsidRDefault="00E72C28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ТЕХНОЛОГИЧЕСКАЯ 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52490" w:rsidRPr="00440796">
            <w:rPr>
              <w:rFonts w:ascii="Arial" w:hAnsi="Arial" w:cs="Arial"/>
              <w:b/>
              <w:sz w:val="10"/>
              <w:szCs w:val="10"/>
            </w:rPr>
            <w:t>П1-01.05 ТИ-0031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BC8F862" w:rsidR="00E72C28" w:rsidRPr="00660D57" w:rsidRDefault="00E72C2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761FE2" w:rsidRPr="00352490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E72C28" w:rsidRPr="00660D57" w14:paraId="6EE7A8A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3B711D4C" w:rsidR="00E72C28" w:rsidRPr="003C6E8D" w:rsidRDefault="003C6E8D" w:rsidP="003C6E8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1F4922">
            <w:rPr>
              <w:rFonts w:ascii="Arial" w:hAnsi="Arial"/>
              <w:b/>
              <w:sz w:val="10"/>
              <w:szCs w:val="10"/>
            </w:rPr>
            <w:t>ОПРЕДЕЛЕНИЕ УРОВНЯ ЖИДКОСТИ ПРИ ПРОВЕДЕНИИ ТЕКУЩЕГО И КАПИТАЛЬНОГО РЕМОНТА СКВАЖИН</w:t>
          </w:r>
          <w:r w:rsidRPr="00BC0ED3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E72C28" w:rsidRPr="00660D57" w:rsidRDefault="00E72C2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8444099" w:rsidR="00E72C28" w:rsidRPr="00E47015" w:rsidRDefault="00E72C2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5998AC8" w:rsidR="00E72C28" w:rsidRDefault="00E72C2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16D2F38A" w:rsidR="00E72C28" w:rsidRDefault="00E72C28">
    <w:pPr>
      <w:pStyle w:val="a7"/>
    </w:pPr>
  </w:p>
  <w:p w14:paraId="492169BA" w14:textId="77777777" w:rsidR="00E72C28" w:rsidRDefault="00E72C28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2D6F0300" w:rsidR="00E72C28" w:rsidRDefault="00E72C2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3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4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7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4A986591"/>
    <w:multiLevelType w:val="hybridMultilevel"/>
    <w:tmpl w:val="712AB59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8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 w15:restartNumberingAfterBreak="0">
    <w:nsid w:val="665F0A94"/>
    <w:multiLevelType w:val="hybridMultilevel"/>
    <w:tmpl w:val="68D41EFC"/>
    <w:lvl w:ilvl="0" w:tplc="04190005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32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52340A"/>
    <w:multiLevelType w:val="hybridMultilevel"/>
    <w:tmpl w:val="5ECC55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5"/>
  </w:num>
  <w:num w:numId="3">
    <w:abstractNumId w:val="33"/>
  </w:num>
  <w:num w:numId="4">
    <w:abstractNumId w:val="22"/>
  </w:num>
  <w:num w:numId="5">
    <w:abstractNumId w:val="13"/>
  </w:num>
  <w:num w:numId="6">
    <w:abstractNumId w:val="16"/>
  </w:num>
  <w:num w:numId="7">
    <w:abstractNumId w:val="12"/>
  </w:num>
  <w:num w:numId="8">
    <w:abstractNumId w:val="2"/>
  </w:num>
  <w:num w:numId="9">
    <w:abstractNumId w:val="34"/>
  </w:num>
  <w:num w:numId="10">
    <w:abstractNumId w:val="25"/>
  </w:num>
  <w:num w:numId="11">
    <w:abstractNumId w:val="28"/>
  </w:num>
  <w:num w:numId="12">
    <w:abstractNumId w:val="23"/>
  </w:num>
  <w:num w:numId="13">
    <w:abstractNumId w:val="4"/>
  </w:num>
  <w:num w:numId="14">
    <w:abstractNumId w:val="32"/>
  </w:num>
  <w:num w:numId="15">
    <w:abstractNumId w:val="10"/>
  </w:num>
  <w:num w:numId="16">
    <w:abstractNumId w:val="36"/>
  </w:num>
  <w:num w:numId="17">
    <w:abstractNumId w:val="19"/>
  </w:num>
  <w:num w:numId="18">
    <w:abstractNumId w:val="9"/>
  </w:num>
  <w:num w:numId="19">
    <w:abstractNumId w:val="6"/>
  </w:num>
  <w:num w:numId="20">
    <w:abstractNumId w:val="17"/>
  </w:num>
  <w:num w:numId="21">
    <w:abstractNumId w:val="15"/>
  </w:num>
  <w:num w:numId="22">
    <w:abstractNumId w:val="20"/>
  </w:num>
  <w:num w:numId="23">
    <w:abstractNumId w:val="29"/>
  </w:num>
  <w:num w:numId="24">
    <w:abstractNumId w:val="24"/>
  </w:num>
  <w:num w:numId="25">
    <w:abstractNumId w:val="5"/>
  </w:num>
  <w:num w:numId="26">
    <w:abstractNumId w:val="3"/>
  </w:num>
  <w:num w:numId="27">
    <w:abstractNumId w:val="18"/>
  </w:num>
  <w:num w:numId="28">
    <w:abstractNumId w:val="27"/>
  </w:num>
  <w:num w:numId="29">
    <w:abstractNumId w:val="8"/>
  </w:num>
  <w:num w:numId="30">
    <w:abstractNumId w:val="30"/>
  </w:num>
  <w:num w:numId="31">
    <w:abstractNumId w:val="21"/>
  </w:num>
  <w:num w:numId="32">
    <w:abstractNumId w:val="11"/>
  </w:num>
  <w:num w:numId="33">
    <w:abstractNumId w:val="14"/>
  </w:num>
  <w:num w:numId="34">
    <w:abstractNumId w:val="14"/>
  </w:num>
  <w:num w:numId="35">
    <w:abstractNumId w:val="7"/>
  </w:num>
  <w:num w:numId="36">
    <w:abstractNumId w:val="38"/>
  </w:num>
  <w:num w:numId="37">
    <w:abstractNumId w:val="31"/>
  </w:num>
  <w:num w:numId="38">
    <w:abstractNumId w:val="26"/>
  </w:num>
  <w:num w:numId="39">
    <w:abstractNumId w:val="37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1CD4"/>
    <w:rsid w:val="00012302"/>
    <w:rsid w:val="000209FD"/>
    <w:rsid w:val="0002144D"/>
    <w:rsid w:val="00023049"/>
    <w:rsid w:val="00025A75"/>
    <w:rsid w:val="0003320E"/>
    <w:rsid w:val="000332C5"/>
    <w:rsid w:val="00033637"/>
    <w:rsid w:val="00033E65"/>
    <w:rsid w:val="00034228"/>
    <w:rsid w:val="000350BD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461D"/>
    <w:rsid w:val="00074976"/>
    <w:rsid w:val="00077483"/>
    <w:rsid w:val="00082AFD"/>
    <w:rsid w:val="00085551"/>
    <w:rsid w:val="00085FC9"/>
    <w:rsid w:val="00093487"/>
    <w:rsid w:val="000946EC"/>
    <w:rsid w:val="00095BBB"/>
    <w:rsid w:val="000A066F"/>
    <w:rsid w:val="000A1E62"/>
    <w:rsid w:val="000A7661"/>
    <w:rsid w:val="000A7FAE"/>
    <w:rsid w:val="000C2CB2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32401"/>
    <w:rsid w:val="001406E9"/>
    <w:rsid w:val="0014187D"/>
    <w:rsid w:val="00142EEA"/>
    <w:rsid w:val="00144249"/>
    <w:rsid w:val="00146C9B"/>
    <w:rsid w:val="00153009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39E7"/>
    <w:rsid w:val="00194955"/>
    <w:rsid w:val="00194AC3"/>
    <w:rsid w:val="001973B9"/>
    <w:rsid w:val="001A4DE2"/>
    <w:rsid w:val="001B0103"/>
    <w:rsid w:val="001B2573"/>
    <w:rsid w:val="001B5B40"/>
    <w:rsid w:val="001B5B9B"/>
    <w:rsid w:val="001C3509"/>
    <w:rsid w:val="001C4F61"/>
    <w:rsid w:val="001C7428"/>
    <w:rsid w:val="001C7DA8"/>
    <w:rsid w:val="001D022A"/>
    <w:rsid w:val="001D1F2D"/>
    <w:rsid w:val="001D2B1D"/>
    <w:rsid w:val="001D423F"/>
    <w:rsid w:val="001E5A56"/>
    <w:rsid w:val="001E7934"/>
    <w:rsid w:val="001F10E3"/>
    <w:rsid w:val="001F457B"/>
    <w:rsid w:val="0020050F"/>
    <w:rsid w:val="0020057C"/>
    <w:rsid w:val="00201485"/>
    <w:rsid w:val="00201CA8"/>
    <w:rsid w:val="00203A84"/>
    <w:rsid w:val="0020546A"/>
    <w:rsid w:val="00211C9C"/>
    <w:rsid w:val="00213B86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55F3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2E79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E4116"/>
    <w:rsid w:val="002F0DCC"/>
    <w:rsid w:val="00300D23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3565"/>
    <w:rsid w:val="00324210"/>
    <w:rsid w:val="00326D62"/>
    <w:rsid w:val="0032777A"/>
    <w:rsid w:val="003301A8"/>
    <w:rsid w:val="00334DD9"/>
    <w:rsid w:val="00335B3B"/>
    <w:rsid w:val="003432C5"/>
    <w:rsid w:val="0034477C"/>
    <w:rsid w:val="00346578"/>
    <w:rsid w:val="00347B2A"/>
    <w:rsid w:val="00352490"/>
    <w:rsid w:val="003540A5"/>
    <w:rsid w:val="003578E6"/>
    <w:rsid w:val="00360732"/>
    <w:rsid w:val="00366B02"/>
    <w:rsid w:val="00372AA2"/>
    <w:rsid w:val="00373E67"/>
    <w:rsid w:val="00375AB6"/>
    <w:rsid w:val="003830A4"/>
    <w:rsid w:val="00384C10"/>
    <w:rsid w:val="0038679F"/>
    <w:rsid w:val="00390151"/>
    <w:rsid w:val="00396EAE"/>
    <w:rsid w:val="003A38D5"/>
    <w:rsid w:val="003A5CA6"/>
    <w:rsid w:val="003B0AAD"/>
    <w:rsid w:val="003B4109"/>
    <w:rsid w:val="003B473F"/>
    <w:rsid w:val="003B771F"/>
    <w:rsid w:val="003C43D7"/>
    <w:rsid w:val="003C6C9C"/>
    <w:rsid w:val="003C6E8D"/>
    <w:rsid w:val="003D74A2"/>
    <w:rsid w:val="003D766E"/>
    <w:rsid w:val="003E2E27"/>
    <w:rsid w:val="003E3F00"/>
    <w:rsid w:val="003E52C4"/>
    <w:rsid w:val="003E6693"/>
    <w:rsid w:val="003F0543"/>
    <w:rsid w:val="003F6068"/>
    <w:rsid w:val="004063E0"/>
    <w:rsid w:val="004106C8"/>
    <w:rsid w:val="0041209E"/>
    <w:rsid w:val="004125B7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800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1BE"/>
    <w:rsid w:val="004758E8"/>
    <w:rsid w:val="004847E4"/>
    <w:rsid w:val="00484D8D"/>
    <w:rsid w:val="00485E5E"/>
    <w:rsid w:val="004868D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34FE"/>
    <w:rsid w:val="004F5B70"/>
    <w:rsid w:val="004F6F30"/>
    <w:rsid w:val="004F7EB9"/>
    <w:rsid w:val="005009DC"/>
    <w:rsid w:val="0050147D"/>
    <w:rsid w:val="005026E8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4511B"/>
    <w:rsid w:val="00550B62"/>
    <w:rsid w:val="00556AEC"/>
    <w:rsid w:val="00566817"/>
    <w:rsid w:val="005822A3"/>
    <w:rsid w:val="00583E1E"/>
    <w:rsid w:val="00591881"/>
    <w:rsid w:val="005932AE"/>
    <w:rsid w:val="005A0266"/>
    <w:rsid w:val="005A30C0"/>
    <w:rsid w:val="005B17D6"/>
    <w:rsid w:val="005B4A56"/>
    <w:rsid w:val="005B50A0"/>
    <w:rsid w:val="005B7CC2"/>
    <w:rsid w:val="005C1FEE"/>
    <w:rsid w:val="005C5EA0"/>
    <w:rsid w:val="005C7C6F"/>
    <w:rsid w:val="005D6067"/>
    <w:rsid w:val="005E18BE"/>
    <w:rsid w:val="005F0964"/>
    <w:rsid w:val="005F367E"/>
    <w:rsid w:val="005F39D9"/>
    <w:rsid w:val="005F44E9"/>
    <w:rsid w:val="005F6D10"/>
    <w:rsid w:val="005F6D49"/>
    <w:rsid w:val="00600887"/>
    <w:rsid w:val="00605CB0"/>
    <w:rsid w:val="00605E82"/>
    <w:rsid w:val="00607BFD"/>
    <w:rsid w:val="00610619"/>
    <w:rsid w:val="00611BF4"/>
    <w:rsid w:val="00612C0F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620F4"/>
    <w:rsid w:val="00664362"/>
    <w:rsid w:val="00665FDC"/>
    <w:rsid w:val="006668A9"/>
    <w:rsid w:val="00666D38"/>
    <w:rsid w:val="00681C34"/>
    <w:rsid w:val="00681DC2"/>
    <w:rsid w:val="0068239C"/>
    <w:rsid w:val="006832F8"/>
    <w:rsid w:val="00684889"/>
    <w:rsid w:val="006A4E19"/>
    <w:rsid w:val="006B26A8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1FE2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1094"/>
    <w:rsid w:val="00796C3B"/>
    <w:rsid w:val="0079763A"/>
    <w:rsid w:val="007A0293"/>
    <w:rsid w:val="007A322B"/>
    <w:rsid w:val="007B0CEB"/>
    <w:rsid w:val="007B0DA0"/>
    <w:rsid w:val="007B2D06"/>
    <w:rsid w:val="007B2E8A"/>
    <w:rsid w:val="007B2F76"/>
    <w:rsid w:val="007C1C89"/>
    <w:rsid w:val="007D0243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12D9"/>
    <w:rsid w:val="008528F6"/>
    <w:rsid w:val="008538FF"/>
    <w:rsid w:val="0085559F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C589E"/>
    <w:rsid w:val="008C69AA"/>
    <w:rsid w:val="008D62BC"/>
    <w:rsid w:val="008E60C3"/>
    <w:rsid w:val="008E6567"/>
    <w:rsid w:val="008F1AD6"/>
    <w:rsid w:val="008F2CE3"/>
    <w:rsid w:val="008F3488"/>
    <w:rsid w:val="008F5186"/>
    <w:rsid w:val="008F6127"/>
    <w:rsid w:val="009016B1"/>
    <w:rsid w:val="009019AA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81089"/>
    <w:rsid w:val="00995C30"/>
    <w:rsid w:val="009974C6"/>
    <w:rsid w:val="009A092B"/>
    <w:rsid w:val="009A209D"/>
    <w:rsid w:val="009A2AB8"/>
    <w:rsid w:val="009B238D"/>
    <w:rsid w:val="009B78AA"/>
    <w:rsid w:val="009C05F7"/>
    <w:rsid w:val="009C16E2"/>
    <w:rsid w:val="009C2835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33CE"/>
    <w:rsid w:val="009F6C37"/>
    <w:rsid w:val="00A038AA"/>
    <w:rsid w:val="00A07C58"/>
    <w:rsid w:val="00A13CA9"/>
    <w:rsid w:val="00A15137"/>
    <w:rsid w:val="00A220E1"/>
    <w:rsid w:val="00A22710"/>
    <w:rsid w:val="00A22CD5"/>
    <w:rsid w:val="00A278D0"/>
    <w:rsid w:val="00A27CDF"/>
    <w:rsid w:val="00A306AF"/>
    <w:rsid w:val="00A31497"/>
    <w:rsid w:val="00A329F6"/>
    <w:rsid w:val="00A32FF8"/>
    <w:rsid w:val="00A372F8"/>
    <w:rsid w:val="00A53C61"/>
    <w:rsid w:val="00A7037A"/>
    <w:rsid w:val="00A713B9"/>
    <w:rsid w:val="00A714C1"/>
    <w:rsid w:val="00A739D4"/>
    <w:rsid w:val="00A8210C"/>
    <w:rsid w:val="00A86F06"/>
    <w:rsid w:val="00A92D1E"/>
    <w:rsid w:val="00AA0C4B"/>
    <w:rsid w:val="00AA31B7"/>
    <w:rsid w:val="00AA4817"/>
    <w:rsid w:val="00AB7294"/>
    <w:rsid w:val="00AC2713"/>
    <w:rsid w:val="00AC5E94"/>
    <w:rsid w:val="00AC6B83"/>
    <w:rsid w:val="00AD29DC"/>
    <w:rsid w:val="00AD596A"/>
    <w:rsid w:val="00AD6D17"/>
    <w:rsid w:val="00AE1C16"/>
    <w:rsid w:val="00AE2F37"/>
    <w:rsid w:val="00AE6BBC"/>
    <w:rsid w:val="00AE73B9"/>
    <w:rsid w:val="00AF1F4C"/>
    <w:rsid w:val="00AF7CC0"/>
    <w:rsid w:val="00B0006A"/>
    <w:rsid w:val="00B045AE"/>
    <w:rsid w:val="00B1536F"/>
    <w:rsid w:val="00B15AED"/>
    <w:rsid w:val="00B16D6A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68D2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1176"/>
    <w:rsid w:val="00BB15C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44F0"/>
    <w:rsid w:val="00C10620"/>
    <w:rsid w:val="00C17EA5"/>
    <w:rsid w:val="00C2223A"/>
    <w:rsid w:val="00C2280C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62F99"/>
    <w:rsid w:val="00C671E2"/>
    <w:rsid w:val="00C70BE1"/>
    <w:rsid w:val="00C7251F"/>
    <w:rsid w:val="00C72D3D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B559F"/>
    <w:rsid w:val="00CC10A1"/>
    <w:rsid w:val="00CC4329"/>
    <w:rsid w:val="00CD16CC"/>
    <w:rsid w:val="00CD6B18"/>
    <w:rsid w:val="00CD77D3"/>
    <w:rsid w:val="00CE0A66"/>
    <w:rsid w:val="00CF11F8"/>
    <w:rsid w:val="00D11669"/>
    <w:rsid w:val="00D11B8E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276E0"/>
    <w:rsid w:val="00E304BD"/>
    <w:rsid w:val="00E317BD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2C28"/>
    <w:rsid w:val="00E7303F"/>
    <w:rsid w:val="00E7418C"/>
    <w:rsid w:val="00E7487C"/>
    <w:rsid w:val="00E815A9"/>
    <w:rsid w:val="00E91883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B4CE4"/>
    <w:rsid w:val="00EC1D9B"/>
    <w:rsid w:val="00EC232E"/>
    <w:rsid w:val="00EC25E6"/>
    <w:rsid w:val="00EC51EE"/>
    <w:rsid w:val="00EC5E99"/>
    <w:rsid w:val="00EC64CF"/>
    <w:rsid w:val="00EC6D08"/>
    <w:rsid w:val="00EC745F"/>
    <w:rsid w:val="00ED1AD9"/>
    <w:rsid w:val="00ED5E3E"/>
    <w:rsid w:val="00ED6DA6"/>
    <w:rsid w:val="00ED7066"/>
    <w:rsid w:val="00EE56E1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650"/>
    <w:rsid w:val="00F66A57"/>
    <w:rsid w:val="00F729D8"/>
    <w:rsid w:val="00F74301"/>
    <w:rsid w:val="00F756B6"/>
    <w:rsid w:val="00F75BBA"/>
    <w:rsid w:val="00F7791A"/>
    <w:rsid w:val="00F82B31"/>
    <w:rsid w:val="00F83CFF"/>
    <w:rsid w:val="00F87F57"/>
    <w:rsid w:val="00F9015C"/>
    <w:rsid w:val="00F911A2"/>
    <w:rsid w:val="00F955C0"/>
    <w:rsid w:val="00FA36DA"/>
    <w:rsid w:val="00FA6690"/>
    <w:rsid w:val="00FB0EBF"/>
    <w:rsid w:val="00FB6A0F"/>
    <w:rsid w:val="00FC1DBD"/>
    <w:rsid w:val="00FC222C"/>
    <w:rsid w:val="00FC2CBA"/>
    <w:rsid w:val="00FC5575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9.jp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5.jpg"/><Relationship Id="rId25" Type="http://schemas.openxmlformats.org/officeDocument/2006/relationships/image" Target="media/image13.jpg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8.jpg"/><Relationship Id="rId29" Type="http://schemas.openxmlformats.org/officeDocument/2006/relationships/fontTable" Target="fontTable.xml"/><Relationship Id="rId41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2.jpg"/><Relationship Id="rId40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image" Target="media/image3.jpg"/><Relationship Id="rId23" Type="http://schemas.openxmlformats.org/officeDocument/2006/relationships/image" Target="media/image11.jpg"/><Relationship Id="rId28" Type="http://schemas.openxmlformats.org/officeDocument/2006/relationships/header" Target="header5.xml"/><Relationship Id="rId10" Type="http://schemas.openxmlformats.org/officeDocument/2006/relationships/header" Target="header1.xml"/><Relationship Id="rId19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jpg"/><Relationship Id="rId22" Type="http://schemas.openxmlformats.org/officeDocument/2006/relationships/image" Target="media/image10.jpg"/><Relationship Id="rId27" Type="http://schemas.openxmlformats.org/officeDocument/2006/relationships/footer" Target="footer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702729-A8AE-4CAC-8D31-BF1EA61018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1219</Words>
  <Characters>9204</Characters>
  <Application>Microsoft Office Word</Application>
  <DocSecurity>0</DocSecurity>
  <Lines>262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2024-06-28T05:43:00Z</cp:lastPrinted>
  <dcterms:created xsi:type="dcterms:W3CDTF">2024-07-10T09:49:00Z</dcterms:created>
  <dcterms:modified xsi:type="dcterms:W3CDTF">2024-07-10T09:49:00Z</dcterms:modified>
</cp:coreProperties>
</file>